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540F" w:rsidRDefault="00B6540F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B6540F">
        <w:rPr>
          <w:rFonts w:asciiTheme="majorBidi" w:hAnsiTheme="majorBidi" w:cstheme="majorBidi"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2.25pt;height:698.25pt" o:ole="">
            <v:imagedata r:id="rId6" o:title=""/>
          </v:shape>
          <o:OLEObject Type="Embed" ProgID="FoxitReader.Document" ShapeID="_x0000_i1025" DrawAspect="Content" ObjectID="_1756719617" r:id="rId7"/>
        </w:object>
      </w:r>
    </w:p>
    <w:p w:rsidR="00620C9A" w:rsidRDefault="008B4198" w:rsidP="00620C9A">
      <w:pPr>
        <w:jc w:val="center"/>
        <w:rPr>
          <w:rFonts w:asciiTheme="majorBidi" w:hAnsiTheme="majorBidi" w:cstheme="majorBidi"/>
          <w:sz w:val="28"/>
          <w:szCs w:val="28"/>
        </w:rPr>
      </w:pPr>
      <w:bookmarkStart w:id="0" w:name="_GoBack"/>
      <w:bookmarkEnd w:id="0"/>
      <w:r w:rsidRPr="006E1004">
        <w:rPr>
          <w:rFonts w:asciiTheme="majorBidi" w:hAnsiTheme="majorBidi" w:cstheme="majorBidi"/>
          <w:sz w:val="28"/>
          <w:szCs w:val="28"/>
        </w:rPr>
        <w:lastRenderedPageBreak/>
        <w:t xml:space="preserve"> </w:t>
      </w:r>
      <w:r w:rsidR="00620C9A" w:rsidRPr="009D6CE1">
        <w:rPr>
          <w:rFonts w:asciiTheme="majorBidi" w:hAnsiTheme="majorBidi" w:cstheme="majorBidi"/>
          <w:sz w:val="28"/>
          <w:szCs w:val="28"/>
        </w:rPr>
        <w:t>Муниципальное образовательное учреждение Иркутского районного муниципального образования "</w:t>
      </w:r>
      <w:proofErr w:type="spellStart"/>
      <w:r w:rsidR="00620C9A" w:rsidRPr="009D6CE1">
        <w:rPr>
          <w:rFonts w:asciiTheme="majorBidi" w:hAnsiTheme="majorBidi" w:cstheme="majorBidi"/>
          <w:sz w:val="28"/>
          <w:szCs w:val="28"/>
        </w:rPr>
        <w:t>Лыловская</w:t>
      </w:r>
      <w:proofErr w:type="spellEnd"/>
      <w:r w:rsidR="00620C9A" w:rsidRPr="009D6CE1">
        <w:rPr>
          <w:rFonts w:asciiTheme="majorBidi" w:hAnsiTheme="majorBidi" w:cstheme="majorBidi"/>
          <w:sz w:val="28"/>
          <w:szCs w:val="28"/>
        </w:rPr>
        <w:t xml:space="preserve"> начальная школа-детский сад"</w:t>
      </w: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E8602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9D6CE1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73"/>
        <w:gridCol w:w="3284"/>
        <w:gridCol w:w="3365"/>
      </w:tblGrid>
      <w:tr w:rsidR="00620C9A" w:rsidRPr="006E1004" w:rsidTr="00EF0FF6">
        <w:tc>
          <w:tcPr>
            <w:tcW w:w="3273" w:type="dxa"/>
          </w:tcPr>
          <w:p w:rsidR="00620C9A" w:rsidRPr="009D6CE1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20C9A" w:rsidRPr="00C521EF" w:rsidRDefault="00620C9A" w:rsidP="00EF0FF6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284" w:type="dxa"/>
          </w:tcPr>
          <w:p w:rsidR="00620C9A" w:rsidRPr="009D6CE1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3365" w:type="dxa"/>
          </w:tcPr>
          <w:p w:rsidR="00620C9A" w:rsidRPr="009D6CE1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20C9A" w:rsidRPr="009D6CE1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УТВЕРЖДЕНО</w:t>
            </w:r>
          </w:p>
          <w:p w:rsidR="00620C9A" w:rsidRPr="009D6CE1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D6CE1">
              <w:rPr>
                <w:rFonts w:asciiTheme="majorBidi" w:hAnsiTheme="majorBidi" w:cstheme="majorBidi"/>
                <w:sz w:val="24"/>
                <w:szCs w:val="24"/>
              </w:rPr>
              <w:t>директор</w:t>
            </w:r>
          </w:p>
          <w:p w:rsidR="00620C9A" w:rsidRPr="009D6CE1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9D6CE1">
              <w:rPr>
                <w:rFonts w:asciiTheme="majorBidi" w:hAnsiTheme="majorBidi" w:cstheme="majorBidi"/>
                <w:sz w:val="24"/>
                <w:szCs w:val="24"/>
              </w:rPr>
              <w:t xml:space="preserve">Юлия Николаевна </w:t>
            </w:r>
            <w:proofErr w:type="spellStart"/>
            <w:r w:rsidRPr="009D6CE1">
              <w:rPr>
                <w:rFonts w:asciiTheme="majorBidi" w:hAnsiTheme="majorBidi" w:cstheme="majorBidi"/>
                <w:sz w:val="24"/>
                <w:szCs w:val="24"/>
              </w:rPr>
              <w:t>Колосовская</w:t>
            </w:r>
            <w:proofErr w:type="spellEnd"/>
          </w:p>
          <w:p w:rsidR="00620C9A" w:rsidRPr="009D6CE1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Протокол</w:t>
            </w:r>
            <w:r w:rsidRPr="009D6CE1">
              <w:rPr>
                <w:rFonts w:asciiTheme="majorBidi" w:hAnsiTheme="majorBidi" w:cstheme="majorBidi"/>
                <w:sz w:val="24"/>
                <w:szCs w:val="24"/>
              </w:rPr>
              <w:t xml:space="preserve"> №№5</w:t>
            </w:r>
          </w:p>
          <w:p w:rsidR="00620C9A" w:rsidRPr="00C521EF" w:rsidRDefault="00620C9A" w:rsidP="00EF0FF6">
            <w:pPr>
              <w:rPr>
                <w:rFonts w:asciiTheme="majorBidi" w:hAnsiTheme="majorBidi" w:cstheme="majorBidi"/>
                <w:sz w:val="24"/>
                <w:szCs w:val="24"/>
                <w:lang w:val="en-US"/>
              </w:rPr>
            </w:pPr>
            <w:r w:rsidRPr="00C521EF">
              <w:rPr>
                <w:rFonts w:asciiTheme="majorBidi" w:hAnsiTheme="majorBidi" w:cstheme="majorBidi"/>
                <w:sz w:val="24"/>
                <w:szCs w:val="24"/>
              </w:rPr>
              <w:t>от</w:t>
            </w:r>
            <w:r w:rsidRPr="00C521EF">
              <w:rPr>
                <w:rFonts w:asciiTheme="majorBidi" w:hAnsiTheme="majorBidi" w:cstheme="majorBidi"/>
                <w:sz w:val="24"/>
                <w:szCs w:val="24"/>
                <w:lang w:val="en-US"/>
              </w:rPr>
              <w:t xml:space="preserve"> “30.08.2023”</w:t>
            </w:r>
          </w:p>
          <w:p w:rsidR="00620C9A" w:rsidRPr="00C521EF" w:rsidRDefault="00620C9A" w:rsidP="00EF0FF6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620C9A" w:rsidRPr="006E1004" w:rsidRDefault="00620C9A" w:rsidP="00620C9A">
      <w:pPr>
        <w:jc w:val="center"/>
        <w:rPr>
          <w:rFonts w:asciiTheme="majorBidi" w:hAnsiTheme="majorBidi" w:cstheme="majorBidi"/>
          <w:lang w:val="en-US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УЧЕБНЫЙ ПЛАН</w:t>
      </w:r>
    </w:p>
    <w:p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>начального общего образования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6E1004">
        <w:rPr>
          <w:rFonts w:asciiTheme="majorBidi" w:hAnsiTheme="majorBidi" w:cstheme="majorBidi"/>
          <w:sz w:val="28"/>
          <w:szCs w:val="28"/>
        </w:rPr>
        <w:t xml:space="preserve">на </w:t>
      </w:r>
      <w:r w:rsidRPr="00BA255F">
        <w:rPr>
          <w:rFonts w:asciiTheme="majorBidi" w:hAnsiTheme="majorBidi" w:cstheme="majorBidi"/>
          <w:sz w:val="28"/>
          <w:szCs w:val="28"/>
        </w:rPr>
        <w:t xml:space="preserve">2023 </w:t>
      </w:r>
      <w:r>
        <w:rPr>
          <w:rFonts w:asciiTheme="majorBidi" w:hAnsiTheme="majorBidi" w:cstheme="majorBidi"/>
          <w:sz w:val="28"/>
          <w:szCs w:val="28"/>
        </w:rPr>
        <w:t>–</w:t>
      </w:r>
      <w:r w:rsidRPr="00BA255F">
        <w:rPr>
          <w:rFonts w:asciiTheme="majorBidi" w:hAnsiTheme="majorBidi" w:cstheme="majorBidi"/>
          <w:sz w:val="28"/>
          <w:szCs w:val="28"/>
        </w:rPr>
        <w:t xml:space="preserve"> 2024</w:t>
      </w:r>
      <w:r w:rsidRPr="006E1004">
        <w:rPr>
          <w:rFonts w:asciiTheme="majorBidi" w:hAnsiTheme="majorBidi" w:cstheme="majorBidi"/>
          <w:sz w:val="28"/>
          <w:szCs w:val="28"/>
        </w:rPr>
        <w:t xml:space="preserve"> учебный год</w:t>
      </w: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6E1004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620C9A" w:rsidRPr="00BA255F" w:rsidRDefault="00620C9A" w:rsidP="00620C9A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t>Иркутский муниципальный район, Иркутская область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BA255F">
        <w:rPr>
          <w:rFonts w:asciiTheme="majorBidi" w:hAnsiTheme="majorBidi" w:cstheme="majorBidi"/>
          <w:sz w:val="28"/>
          <w:szCs w:val="28"/>
        </w:rPr>
        <w:t>2023</w:t>
      </w:r>
    </w:p>
    <w:p w:rsidR="00F93659" w:rsidRPr="00BA255F" w:rsidRDefault="00F93659" w:rsidP="00620C9A">
      <w:pPr>
        <w:jc w:val="center"/>
        <w:rPr>
          <w:rFonts w:asciiTheme="majorBidi" w:hAnsiTheme="majorBidi" w:cstheme="majorBidi"/>
          <w:sz w:val="28"/>
          <w:szCs w:val="28"/>
        </w:rPr>
      </w:pPr>
    </w:p>
    <w:p w:rsidR="0030678A" w:rsidRPr="00BA255F" w:rsidRDefault="00F93659" w:rsidP="001A682B">
      <w:pPr>
        <w:jc w:val="center"/>
        <w:rPr>
          <w:rFonts w:asciiTheme="majorBidi" w:hAnsiTheme="majorBidi" w:cstheme="majorBidi"/>
          <w:sz w:val="28"/>
          <w:szCs w:val="28"/>
        </w:rPr>
      </w:pPr>
      <w:r w:rsidRPr="00BA255F">
        <w:rPr>
          <w:rFonts w:asciiTheme="majorBidi" w:hAnsiTheme="majorBidi" w:cstheme="majorBidi"/>
          <w:sz w:val="28"/>
          <w:szCs w:val="28"/>
        </w:rPr>
        <w:br w:type="page"/>
      </w:r>
      <w:r w:rsidR="0030678A" w:rsidRPr="006E1004">
        <w:rPr>
          <w:rFonts w:asciiTheme="majorBidi" w:hAnsiTheme="majorBidi" w:cstheme="majorBidi"/>
          <w:sz w:val="28"/>
          <w:szCs w:val="28"/>
        </w:rPr>
        <w:lastRenderedPageBreak/>
        <w:t>ПОЯСНИТЕЛЬНАЯ ЗАПИСКА</w:t>
      </w:r>
    </w:p>
    <w:p w:rsidR="0030678A" w:rsidRPr="006E1004" w:rsidRDefault="0030678A" w:rsidP="00613F43">
      <w:pPr>
        <w:spacing w:line="276" w:lineRule="auto"/>
        <w:jc w:val="center"/>
        <w:rPr>
          <w:rFonts w:asciiTheme="majorBidi" w:hAnsiTheme="majorBidi" w:cstheme="majorBidi"/>
          <w:sz w:val="28"/>
          <w:szCs w:val="28"/>
        </w:rPr>
      </w:pPr>
    </w:p>
    <w:p w:rsidR="009D6CE1" w:rsidRPr="00B6540F" w:rsidRDefault="0030678A" w:rsidP="009D6CE1">
      <w:pPr>
        <w:spacing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proofErr w:type="gram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начального общего образования</w:t>
      </w:r>
      <w:r w:rsidR="00B645AA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Муниципальное образовательное учреждение Иркутского районного муниципального образования "Лыловская начальная школа-детский сад"</w:t>
      </w:r>
      <w:r w:rsidR="00B645AA" w:rsidRPr="00BA255F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(далее - учебный план) для 1-4 классов, реализующих</w:t>
      </w:r>
      <w:r w:rsidR="00EA1496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основную образовательную программу начального общего образования, соответствующ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ую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ФГОС НОО</w:t>
      </w:r>
      <w:r w:rsidR="00613F4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(приказ Министерства просвещения Российской Федерации от 31.05.2021 № 286 «Об утверждении федерального государственного образовательного стандарта нач</w:t>
      </w:r>
      <w:r w:rsidR="0031079C" w:rsidRPr="006E1004">
        <w:rPr>
          <w:rStyle w:val="markedcontent"/>
          <w:rFonts w:asciiTheme="majorBidi" w:hAnsiTheme="majorBidi" w:cstheme="majorBidi"/>
          <w:sz w:val="28"/>
          <w:szCs w:val="28"/>
        </w:rPr>
        <w:t>ального общего образования»)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, </w:t>
      </w:r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>фиксирует общий объём нагрузки, максимальный объём аудиторной нагрузки обучающихся, состав и</w:t>
      </w:r>
      <w:proofErr w:type="gramEnd"/>
      <w:r w:rsidR="00FC2435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структуру предметных областей, распределяет учебное время, отводимое на их освоение по классам и учебным предметам.</w:t>
      </w:r>
      <w:r w:rsidR="009D6CE1" w:rsidRPr="009D6CE1">
        <w:rPr>
          <w:rStyle w:val="markedcontent"/>
          <w:rFonts w:asciiTheme="majorBidi" w:hAnsiTheme="majorBidi" w:cstheme="majorBidi"/>
          <w:sz w:val="28"/>
          <w:szCs w:val="28"/>
        </w:rPr>
        <w:t xml:space="preserve">  </w:t>
      </w:r>
    </w:p>
    <w:p w:rsidR="001A75C4" w:rsidRPr="006E1004" w:rsidRDefault="001A75C4" w:rsidP="009D6CE1">
      <w:pPr>
        <w:spacing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является частью образовательной программы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образовательное учреждение Иркутского районного муниципального образования "Лыловская 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начальная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школа-детский сад"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разработанной в соответствии с ФГОС начального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с учетом 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 xml:space="preserve">Федеральной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программ</w:t>
      </w:r>
      <w:r w:rsidR="00BA56FA">
        <w:rPr>
          <w:rStyle w:val="markedcontent"/>
          <w:rFonts w:asciiTheme="majorBidi" w:hAnsiTheme="majorBidi" w:cstheme="majorBidi"/>
          <w:sz w:val="28"/>
          <w:szCs w:val="28"/>
        </w:rPr>
        <w:t>ой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начального общего образования</w:t>
      </w:r>
      <w:r w:rsidR="001B1213" w:rsidRPr="006E1004">
        <w:rPr>
          <w:rStyle w:val="markedcontent"/>
          <w:rFonts w:asciiTheme="majorBidi" w:hAnsiTheme="majorBidi" w:cstheme="majorBidi"/>
          <w:sz w:val="28"/>
          <w:szCs w:val="28"/>
        </w:rPr>
        <w:t>,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обеспечивает выполнение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санитарно-эпидемиологических требований СП 2.4.3648-20 и</w:t>
      </w:r>
      <w:r w:rsidR="003C798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гигиенических нормативов и требований СанПиН 1.2.3685-21.</w:t>
      </w:r>
    </w:p>
    <w:p w:rsidR="00C91579" w:rsidRPr="006E1004" w:rsidRDefault="00C91579" w:rsidP="009D6CE1">
      <w:pPr>
        <w:spacing w:line="240" w:lineRule="auto"/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Учебный год в </w:t>
      </w:r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Муниципальное образовательное учреждение Иркутского районного муниципального образования "Лыловская </w:t>
      </w:r>
      <w:proofErr w:type="gramStart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>начальная</w:t>
      </w:r>
      <w:proofErr w:type="gramEnd"/>
      <w:r w:rsidR="00EE0C2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школа-детский сад"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начинается</w:t>
      </w:r>
      <w:r w:rsidR="00806306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EE0C26" w:rsidRPr="00BA255F">
        <w:rPr>
          <w:rFonts w:asciiTheme="majorBidi" w:hAnsiTheme="majorBidi" w:cstheme="majorBidi"/>
          <w:sz w:val="28"/>
          <w:szCs w:val="28"/>
        </w:rPr>
        <w:t>01.09.2023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и заканчивается </w:t>
      </w:r>
      <w:r w:rsidR="00806306" w:rsidRPr="00BA255F">
        <w:rPr>
          <w:rFonts w:asciiTheme="majorBidi" w:hAnsiTheme="majorBidi" w:cstheme="majorBidi"/>
          <w:sz w:val="28"/>
          <w:szCs w:val="28"/>
        </w:rPr>
        <w:t>-</w:t>
      </w:r>
      <w:r w:rsidR="009D6CE1">
        <w:rPr>
          <w:rFonts w:asciiTheme="majorBidi" w:hAnsiTheme="majorBidi" w:cstheme="majorBidi"/>
          <w:sz w:val="28"/>
          <w:szCs w:val="28"/>
        </w:rPr>
        <w:t>31</w:t>
      </w:r>
      <w:r w:rsidR="009D6CE1" w:rsidRPr="009D6CE1">
        <w:rPr>
          <w:rFonts w:asciiTheme="majorBidi" w:hAnsiTheme="majorBidi" w:cstheme="majorBidi"/>
          <w:sz w:val="28"/>
          <w:szCs w:val="28"/>
        </w:rPr>
        <w:t>.</w:t>
      </w:r>
      <w:r w:rsidR="009D6CE1">
        <w:rPr>
          <w:rFonts w:asciiTheme="majorBidi" w:hAnsiTheme="majorBidi" w:cstheme="majorBidi"/>
          <w:sz w:val="28"/>
          <w:szCs w:val="28"/>
        </w:rPr>
        <w:t>05</w:t>
      </w:r>
      <w:r w:rsidR="009D6CE1" w:rsidRPr="009D6CE1">
        <w:rPr>
          <w:rFonts w:asciiTheme="majorBidi" w:hAnsiTheme="majorBidi" w:cstheme="majorBidi"/>
          <w:sz w:val="28"/>
          <w:szCs w:val="28"/>
        </w:rPr>
        <w:t>.2023</w:t>
      </w:r>
      <w:r w:rsidRPr="006E1004">
        <w:rPr>
          <w:rFonts w:asciiTheme="majorBidi" w:hAnsiTheme="majorBidi" w:cstheme="majorBidi"/>
          <w:sz w:val="28"/>
          <w:szCs w:val="28"/>
        </w:rPr>
        <w:t xml:space="preserve">. </w:t>
      </w:r>
    </w:p>
    <w:p w:rsidR="00C91579" w:rsidRPr="006E1004" w:rsidRDefault="000C3476" w:rsidP="009D6CE1">
      <w:pPr>
        <w:spacing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Продолжительность учебного года в 1 классе - 33 учебные недели во 2-4 классах – 34 учебных недели. </w:t>
      </w:r>
    </w:p>
    <w:p w:rsidR="001B1213" w:rsidRPr="006E1004" w:rsidRDefault="001B1213" w:rsidP="009D6CE1">
      <w:pPr>
        <w:spacing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Максимальный объем аудиторной нагрузки обучающихся в неделю составляет 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 1 классе - 21 час, во 2 – 4 классах – 23 часа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C91579" w:rsidRPr="006E1004" w:rsidRDefault="00C91579" w:rsidP="009D6CE1">
      <w:pPr>
        <w:spacing w:line="240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Образовательная недельная нагрузка распределяется равномерно в течение учебной недели, при этом объем максимально допустимой нагрузки в течение дня составляет: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1-х классов - не превышает 4 уроков и один раз в неделю -5 уроков.</w:t>
      </w:r>
    </w:p>
    <w:p w:rsidR="00C91579" w:rsidRPr="006E1004" w:rsidRDefault="00C91579" w:rsidP="00C91579">
      <w:pPr>
        <w:pStyle w:val="aa"/>
        <w:numPr>
          <w:ilvl w:val="0"/>
          <w:numId w:val="5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для обучающихся 2-4 классов - не более 5 уроков.</w:t>
      </w:r>
    </w:p>
    <w:p w:rsidR="000C3476" w:rsidRPr="006E1004" w:rsidRDefault="000C3476" w:rsidP="00C91579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Распределение учебной нагрузки в течение недели строится таким образом, чтобы наибольший ее объем приходился на вторник и (или) среду. На эти дни в расписание уроков включаются предметы, соответствующие наивысшему баллу по шкале трудности либо со средним баллом и наименьшим баллом по шкале трудности, но в большем количестве, чем в остальные дни недели. 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 xml:space="preserve">Изложение нового материала, контрольные работы проводятся на 2 - 4-х уроках в середине учебной недели. Продолжительность урока (академический час) составляет </w:t>
      </w:r>
      <w:r w:rsidR="00F73DCA" w:rsidRPr="00BA255F">
        <w:rPr>
          <w:rFonts w:asciiTheme="majorBidi" w:hAnsiTheme="majorBidi" w:cstheme="majorBidi"/>
          <w:sz w:val="28"/>
          <w:szCs w:val="28"/>
        </w:rPr>
        <w:t>40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минут, за исключением 1 класса.</w:t>
      </w:r>
    </w:p>
    <w:p w:rsidR="000C3476" w:rsidRPr="006E1004" w:rsidRDefault="000C3476" w:rsidP="000C3476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Обучение в 1-м классе осуществляется с соблюдением следующих дополнительных требований: 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проводятся по 5-дневной учебной неделе и только в первую смену;</w:t>
      </w:r>
    </w:p>
    <w:p w:rsidR="000C3476" w:rsidRPr="006E1004" w:rsidRDefault="000C3476" w:rsidP="000C3476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использование «ступенчатого» режима обучения в первом полугодии (в сентябре, октябре - по 3 урока в день по 35 минут каждый, в ноябре-декабре - по 4 урока по 35 минут каждый; январь - май - по 4 урока по 40 минут каждый).</w:t>
      </w:r>
    </w:p>
    <w:p w:rsidR="001B1213" w:rsidRPr="006E1004" w:rsidRDefault="001B1213" w:rsidP="001B1213">
      <w:pPr>
        <w:pStyle w:val="aa"/>
        <w:numPr>
          <w:ilvl w:val="0"/>
          <w:numId w:val="3"/>
        </w:numPr>
        <w:spacing w:line="276" w:lineRule="auto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Продолжительность выполнения домашних заданий составляет во 2-3 классах - 1,5 ч., в 4 классах - 2 ч.</w:t>
      </w:r>
    </w:p>
    <w:p w:rsidR="004141D3" w:rsidRPr="006E1004" w:rsidRDefault="004141D3" w:rsidP="004141D3">
      <w:pPr>
        <w:spacing w:line="276" w:lineRule="auto"/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С целью профилактики переутомления в календарном учебном графике предусматривается чередование периодов учебного времени, сессий и каникул.  Продолжительность каникул в течение учебного года составляет не менее 30 календарных дней, летом — не менее 8 недель. Для первоклассников предусмотрены дополнительные недельные каникулы в середине третьей четверти.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Учебные занятия для учащихся 2-4 классов проводятся по</w:t>
      </w:r>
      <w:r w:rsidR="00F35982" w:rsidRPr="00BA255F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="00F35982" w:rsidRPr="006E1004">
        <w:rPr>
          <w:rStyle w:val="markedcontent"/>
          <w:rFonts w:asciiTheme="majorBidi" w:hAnsiTheme="majorBidi" w:cstheme="majorBidi"/>
          <w:sz w:val="28"/>
          <w:szCs w:val="28"/>
        </w:rPr>
        <w:t>5-</w:t>
      </w:r>
      <w:r w:rsidR="00F35982">
        <w:rPr>
          <w:rStyle w:val="markedcontent"/>
          <w:rFonts w:asciiTheme="majorBidi" w:hAnsiTheme="majorBidi" w:cstheme="majorBidi"/>
          <w:sz w:val="28"/>
          <w:szCs w:val="28"/>
        </w:rPr>
        <w:t>и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дневной учебной неделе.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Учебный план состоит из двух частей — обязательной части и части, формируемой участниками образовательных отношений. Обязательная часть учебного плана определяет состав учебных предметов обязательных предметных областей.</w:t>
      </w:r>
    </w:p>
    <w:p w:rsidR="00F23C59" w:rsidRPr="006E1004" w:rsidRDefault="00F23C59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учебного плана внутри максимально допустимой недельной нагрузки обучающихся, может быть использовано: на проведение учебных занятий, обеспечивающих различные интересы обучающихся</w:t>
      </w:r>
    </w:p>
    <w:p w:rsidR="006D6035" w:rsidRPr="006E1004" w:rsidRDefault="00BF0C5B" w:rsidP="00F23C59">
      <w:pPr>
        <w:ind w:firstLine="567"/>
        <w:jc w:val="both"/>
        <w:rPr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В </w:t>
      </w:r>
      <w:r w:rsidR="003963BA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образовательное учреждение Иркутского районного муниципального образования "Лыловская начальная школа-детский сад"</w:t>
      </w:r>
      <w:r w:rsidR="003963BA"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языком об</w:t>
      </w:r>
      <w:r w:rsidR="00620C9A">
        <w:rPr>
          <w:rStyle w:val="markedcontent"/>
          <w:rFonts w:asciiTheme="majorBidi" w:hAnsiTheme="majorBidi" w:cstheme="majorBidi"/>
          <w:sz w:val="28"/>
          <w:szCs w:val="28"/>
        </w:rPr>
        <w:t>учения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является </w:t>
      </w:r>
      <w:r w:rsidR="00446614" w:rsidRPr="00BA255F">
        <w:rPr>
          <w:rFonts w:asciiTheme="majorBidi" w:hAnsiTheme="majorBidi" w:cstheme="majorBidi"/>
          <w:sz w:val="28"/>
          <w:szCs w:val="28"/>
        </w:rPr>
        <w:t xml:space="preserve">русский язык </w:t>
      </w:r>
      <w:r w:rsidRPr="006E1004">
        <w:rPr>
          <w:rFonts w:asciiTheme="majorBidi" w:hAnsiTheme="majorBidi" w:cstheme="majorBidi"/>
          <w:sz w:val="28"/>
          <w:szCs w:val="28"/>
        </w:rPr>
        <w:t>язык</w:t>
      </w:r>
      <w:r w:rsidR="006D6035" w:rsidRPr="006E1004">
        <w:rPr>
          <w:rFonts w:asciiTheme="majorBidi" w:hAnsiTheme="majorBidi" w:cstheme="majorBidi"/>
          <w:sz w:val="28"/>
          <w:szCs w:val="28"/>
        </w:rPr>
        <w:t>.</w:t>
      </w:r>
    </w:p>
    <w:p w:rsidR="00FD7B0E" w:rsidRPr="008E0553" w:rsidRDefault="00FD7B0E" w:rsidP="00FD7B0E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996DF6" w:rsidRPr="00BA255F" w:rsidRDefault="00996DF6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При изучении предметной области «Основы религиозных культур и светской этики» выбор одного из учебных модулей осуществляются по заявлению родителей (законных представителей) несовершеннолетних обучающихся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23C59" w:rsidRPr="00BA255F" w:rsidRDefault="004141D3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При изучении </w:t>
      </w:r>
      <w:r w:rsidR="000F4598">
        <w:rPr>
          <w:rStyle w:val="markedcontent"/>
          <w:rFonts w:asciiTheme="majorBidi" w:hAnsiTheme="majorBidi" w:cstheme="majorBidi"/>
          <w:sz w:val="28"/>
          <w:szCs w:val="28"/>
        </w:rPr>
        <w:t xml:space="preserve">предметов </w:t>
      </w:r>
      <w:r w:rsidRPr="006E1004">
        <w:rPr>
          <w:rStyle w:val="markedcontent"/>
          <w:rFonts w:asciiTheme="majorBidi" w:hAnsiTheme="majorBidi" w:cstheme="majorBidi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осуществляется д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еление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учащихся </w:t>
      </w:r>
      <w:r w:rsidR="00F23C59" w:rsidRPr="006E1004">
        <w:rPr>
          <w:rStyle w:val="markedcontent"/>
          <w:rFonts w:asciiTheme="majorBidi" w:hAnsiTheme="majorBidi" w:cstheme="majorBidi"/>
          <w:sz w:val="28"/>
          <w:szCs w:val="28"/>
        </w:rPr>
        <w:t>на подгруппы</w:t>
      </w:r>
      <w:r w:rsidR="00112D88" w:rsidRPr="00BA255F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 аттестация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–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процедура, проводимая с целью оценки качества освоения обучающимися части содержания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(четвертное оценивание) или всего объема учебной дисциплины за учебный год (годовое оценивание).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Промежуточная/годовая аттестация обучающихся за четверть осуществляется в соответствии с календарным учебным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графиком.</w:t>
      </w:r>
    </w:p>
    <w:p w:rsidR="004141D3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Все предметы обязательной части учебного плана оцениваются по четвертям. Предметы из части, формируемой участниками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образовательных отношений, являются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безотметочными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и оцениваются «зачет» или «незачет» по итогам четверти.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Промежуточная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аттестация проходит на последней учебной неделе четверти.</w:t>
      </w:r>
      <w:r w:rsidR="004141D3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Формы и порядок проведения промежуточной аттестации определяются «Положением о формах, периодичности и порядке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br/>
        <w:t xml:space="preserve">текущего контроля успеваемости и промежуточной аттестации обучающихся </w:t>
      </w:r>
      <w:r w:rsidR="00A227C0" w:rsidRPr="00BA255F">
        <w:rPr>
          <w:rStyle w:val="markedcontent"/>
          <w:rFonts w:asciiTheme="majorBidi" w:hAnsiTheme="majorBidi" w:cstheme="majorBidi"/>
          <w:sz w:val="28"/>
          <w:szCs w:val="28"/>
        </w:rPr>
        <w:t>Муниципальное образовательное учреждение Иркутского районного муниципального образования "Лыловская начальная школа-детский сад"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</w:p>
    <w:p w:rsidR="00641000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Оценивание младших школьников в течение первого года обучения осуществляются в форме словесных качественных оценок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на </w:t>
      </w:r>
      <w:proofErr w:type="spellStart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критериальной</w:t>
      </w:r>
      <w:proofErr w:type="spellEnd"/>
      <w:r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основе, в форме письменных заключений учителя, по итогам проверки самостоятельных работ.</w:t>
      </w:r>
    </w:p>
    <w:p w:rsidR="00F23C59" w:rsidRPr="006E1004" w:rsidRDefault="006D6035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Освоение основных образовательных программ начального общего образования завершается итоговой аттестацией.</w:t>
      </w:r>
      <w:r w:rsidR="00641000" w:rsidRPr="006E1004">
        <w:rPr>
          <w:rStyle w:val="markedcontent"/>
          <w:rFonts w:asciiTheme="majorBidi" w:hAnsiTheme="majorBidi" w:cstheme="majorBidi"/>
          <w:sz w:val="28"/>
          <w:szCs w:val="28"/>
        </w:rPr>
        <w:t xml:space="preserve"> </w:t>
      </w:r>
      <w:r w:rsidRPr="006E1004">
        <w:rPr>
          <w:rStyle w:val="markedcontent"/>
          <w:rFonts w:asciiTheme="majorBidi" w:hAnsiTheme="majorBidi" w:cstheme="majorBidi"/>
          <w:sz w:val="28"/>
          <w:szCs w:val="28"/>
        </w:rPr>
        <w:t>Нормативный срок освоения ООП НОО составляет 4 года</w:t>
      </w:r>
      <w:r w:rsidR="00F60A00" w:rsidRPr="006E1004">
        <w:rPr>
          <w:rStyle w:val="markedcontent"/>
          <w:rFonts w:asciiTheme="majorBidi" w:hAnsiTheme="majorBidi" w:cstheme="majorBidi"/>
          <w:sz w:val="28"/>
          <w:szCs w:val="28"/>
        </w:rPr>
        <w:t>.</w:t>
      </w: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F60A00" w:rsidRPr="006E1004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>
      <w:pPr>
        <w:rPr>
          <w:rStyle w:val="markedcontent"/>
          <w:rFonts w:asciiTheme="majorBidi" w:hAnsiTheme="majorBidi" w:cstheme="majorBidi"/>
          <w:sz w:val="28"/>
          <w:szCs w:val="28"/>
        </w:rPr>
      </w:pPr>
    </w:p>
    <w:p w:rsidR="00D8488E" w:rsidRDefault="00D8488E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  <w:sectPr w:rsidR="00D8488E" w:rsidSect="00CA5D63"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F60A00" w:rsidRDefault="00F60A00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  <w:r w:rsidRPr="006E1004">
        <w:rPr>
          <w:rStyle w:val="markedcontent"/>
          <w:rFonts w:asciiTheme="majorBidi" w:hAnsiTheme="majorBidi" w:cstheme="majorBidi"/>
          <w:sz w:val="28"/>
          <w:szCs w:val="28"/>
        </w:rPr>
        <w:lastRenderedPageBreak/>
        <w:t>УЧЕБНЫЙ ПЛАН</w:t>
      </w:r>
    </w:p>
    <w:p w:rsidR="00BE0CF4" w:rsidRDefault="00BE0CF4" w:rsidP="00F23C59">
      <w:pPr>
        <w:ind w:firstLine="567"/>
        <w:jc w:val="both"/>
        <w:rPr>
          <w:rStyle w:val="markedcontent"/>
          <w:rFonts w:asciiTheme="majorBidi" w:hAnsiTheme="majorBidi" w:cstheme="majorBidi"/>
          <w:sz w:val="28"/>
          <w:szCs w:val="28"/>
        </w:rPr>
      </w:pP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166"/>
        <w:gridCol w:w="4190"/>
        <w:gridCol w:w="1603"/>
        <w:gridCol w:w="1603"/>
        <w:gridCol w:w="1603"/>
        <w:gridCol w:w="1603"/>
      </w:tblGrid>
      <w:tr w:rsidR="004244CF">
        <w:tc>
          <w:tcPr>
            <w:tcW w:w="6000" w:type="dxa"/>
            <w:vMerge w:val="restart"/>
            <w:shd w:val="clear" w:color="auto" w:fill="D9D9D9"/>
          </w:tcPr>
          <w:p w:rsidR="004244CF" w:rsidRDefault="0042787A">
            <w:r>
              <w:rPr>
                <w:b/>
              </w:rPr>
              <w:t>Предметная область</w:t>
            </w:r>
          </w:p>
        </w:tc>
        <w:tc>
          <w:tcPr>
            <w:tcW w:w="6000" w:type="dxa"/>
            <w:vMerge w:val="restart"/>
            <w:shd w:val="clear" w:color="auto" w:fill="D9D9D9"/>
          </w:tcPr>
          <w:p w:rsidR="004244CF" w:rsidRDefault="0042787A">
            <w:r>
              <w:rPr>
                <w:b/>
              </w:rPr>
              <w:t>Учебный предмет</w:t>
            </w:r>
          </w:p>
        </w:tc>
        <w:tc>
          <w:tcPr>
            <w:tcW w:w="9700" w:type="dxa"/>
            <w:gridSpan w:val="4"/>
            <w:shd w:val="clear" w:color="auto" w:fill="D9D9D9"/>
          </w:tcPr>
          <w:p w:rsidR="004244CF" w:rsidRDefault="0042787A">
            <w:pPr>
              <w:jc w:val="center"/>
            </w:pPr>
            <w:r>
              <w:rPr>
                <w:b/>
              </w:rPr>
              <w:t>Количество часов в неделю</w:t>
            </w:r>
          </w:p>
        </w:tc>
      </w:tr>
      <w:tr w:rsidR="004244CF">
        <w:tc>
          <w:tcPr>
            <w:tcW w:w="2425" w:type="dxa"/>
            <w:vMerge/>
          </w:tcPr>
          <w:p w:rsidR="004244CF" w:rsidRDefault="004244CF"/>
        </w:tc>
        <w:tc>
          <w:tcPr>
            <w:tcW w:w="2425" w:type="dxa"/>
            <w:vMerge/>
          </w:tcPr>
          <w:p w:rsidR="004244CF" w:rsidRDefault="004244CF"/>
        </w:tc>
        <w:tc>
          <w:tcPr>
            <w:tcW w:w="0" w:type="dxa"/>
            <w:shd w:val="clear" w:color="auto" w:fill="D9D9D9"/>
          </w:tcPr>
          <w:p w:rsidR="004244CF" w:rsidRDefault="0042787A">
            <w:pPr>
              <w:jc w:val="center"/>
            </w:pPr>
            <w:r>
              <w:rPr>
                <w:b/>
              </w:rPr>
              <w:t>1а</w:t>
            </w:r>
          </w:p>
        </w:tc>
        <w:tc>
          <w:tcPr>
            <w:tcW w:w="0" w:type="dxa"/>
            <w:shd w:val="clear" w:color="auto" w:fill="D9D9D9"/>
          </w:tcPr>
          <w:p w:rsidR="004244CF" w:rsidRDefault="0042787A">
            <w:pPr>
              <w:jc w:val="center"/>
            </w:pPr>
            <w:r>
              <w:rPr>
                <w:b/>
              </w:rPr>
              <w:t>2а</w:t>
            </w:r>
          </w:p>
        </w:tc>
        <w:tc>
          <w:tcPr>
            <w:tcW w:w="0" w:type="dxa"/>
            <w:shd w:val="clear" w:color="auto" w:fill="D9D9D9"/>
          </w:tcPr>
          <w:p w:rsidR="004244CF" w:rsidRDefault="0042787A">
            <w:pPr>
              <w:jc w:val="center"/>
            </w:pPr>
            <w:r>
              <w:rPr>
                <w:b/>
              </w:rPr>
              <w:t>3а</w:t>
            </w:r>
          </w:p>
        </w:tc>
        <w:tc>
          <w:tcPr>
            <w:tcW w:w="0" w:type="dxa"/>
            <w:shd w:val="clear" w:color="auto" w:fill="D9D9D9"/>
          </w:tcPr>
          <w:p w:rsidR="004244CF" w:rsidRDefault="0042787A">
            <w:pPr>
              <w:jc w:val="center"/>
            </w:pPr>
            <w:r>
              <w:rPr>
                <w:b/>
              </w:rPr>
              <w:t>4а</w:t>
            </w:r>
          </w:p>
        </w:tc>
      </w:tr>
      <w:tr w:rsidR="004244CF">
        <w:tc>
          <w:tcPr>
            <w:tcW w:w="14550" w:type="dxa"/>
            <w:gridSpan w:val="6"/>
            <w:shd w:val="clear" w:color="auto" w:fill="FFFFB3"/>
          </w:tcPr>
          <w:p w:rsidR="004244CF" w:rsidRDefault="0042787A">
            <w:pPr>
              <w:jc w:val="center"/>
            </w:pPr>
            <w:r>
              <w:rPr>
                <w:b/>
              </w:rPr>
              <w:t>Обязательная часть</w:t>
            </w:r>
          </w:p>
        </w:tc>
      </w:tr>
      <w:tr w:rsidR="004244CF">
        <w:tc>
          <w:tcPr>
            <w:tcW w:w="2425" w:type="dxa"/>
            <w:vMerge w:val="restart"/>
          </w:tcPr>
          <w:p w:rsidR="004244CF" w:rsidRDefault="0042787A">
            <w:r>
              <w:t>Русский язык и литературное чтение</w:t>
            </w:r>
          </w:p>
        </w:tc>
        <w:tc>
          <w:tcPr>
            <w:tcW w:w="2425" w:type="dxa"/>
          </w:tcPr>
          <w:p w:rsidR="004244CF" w:rsidRDefault="0042787A">
            <w:r>
              <w:t>Русский язык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5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5</w:t>
            </w:r>
          </w:p>
        </w:tc>
      </w:tr>
      <w:tr w:rsidR="004244CF">
        <w:tc>
          <w:tcPr>
            <w:tcW w:w="2425" w:type="dxa"/>
            <w:vMerge/>
          </w:tcPr>
          <w:p w:rsidR="004244CF" w:rsidRDefault="004244CF"/>
        </w:tc>
        <w:tc>
          <w:tcPr>
            <w:tcW w:w="2425" w:type="dxa"/>
          </w:tcPr>
          <w:p w:rsidR="004244CF" w:rsidRDefault="0042787A">
            <w:r>
              <w:t>Литературное чтение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4</w:t>
            </w:r>
          </w:p>
        </w:tc>
      </w:tr>
      <w:tr w:rsidR="004244CF">
        <w:tc>
          <w:tcPr>
            <w:tcW w:w="2425" w:type="dxa"/>
          </w:tcPr>
          <w:p w:rsidR="004244CF" w:rsidRDefault="0042787A">
            <w:r>
              <w:t>Иностранный язык</w:t>
            </w:r>
          </w:p>
        </w:tc>
        <w:tc>
          <w:tcPr>
            <w:tcW w:w="2425" w:type="dxa"/>
          </w:tcPr>
          <w:p w:rsidR="004244CF" w:rsidRDefault="0042787A">
            <w:r>
              <w:t>Иностранный язык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2</w:t>
            </w:r>
          </w:p>
        </w:tc>
      </w:tr>
      <w:tr w:rsidR="004244CF">
        <w:tc>
          <w:tcPr>
            <w:tcW w:w="2425" w:type="dxa"/>
          </w:tcPr>
          <w:p w:rsidR="004244CF" w:rsidRDefault="0042787A">
            <w:r>
              <w:t>Математика и информатика</w:t>
            </w:r>
          </w:p>
        </w:tc>
        <w:tc>
          <w:tcPr>
            <w:tcW w:w="2425" w:type="dxa"/>
          </w:tcPr>
          <w:p w:rsidR="004244CF" w:rsidRDefault="0042787A">
            <w:r>
              <w:t>Математика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4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4</w:t>
            </w:r>
          </w:p>
        </w:tc>
      </w:tr>
      <w:tr w:rsidR="004244CF">
        <w:tc>
          <w:tcPr>
            <w:tcW w:w="2425" w:type="dxa"/>
          </w:tcPr>
          <w:p w:rsidR="004244CF" w:rsidRDefault="0042787A">
            <w:r>
              <w:t>Обществознание и естествознание ("окружающий мир")</w:t>
            </w:r>
          </w:p>
        </w:tc>
        <w:tc>
          <w:tcPr>
            <w:tcW w:w="2425" w:type="dxa"/>
          </w:tcPr>
          <w:p w:rsidR="004244CF" w:rsidRDefault="0042787A">
            <w:r>
              <w:t>Окружающий мир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2</w:t>
            </w:r>
          </w:p>
        </w:tc>
      </w:tr>
      <w:tr w:rsidR="004244CF">
        <w:tc>
          <w:tcPr>
            <w:tcW w:w="2425" w:type="dxa"/>
          </w:tcPr>
          <w:p w:rsidR="004244CF" w:rsidRDefault="0042787A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4244CF" w:rsidRDefault="0042787A">
            <w:r>
              <w:t>Основы религиозных культур и светской этики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</w:tr>
      <w:tr w:rsidR="004244CF">
        <w:tc>
          <w:tcPr>
            <w:tcW w:w="2425" w:type="dxa"/>
            <w:vMerge w:val="restart"/>
          </w:tcPr>
          <w:p w:rsidR="004244CF" w:rsidRDefault="0042787A">
            <w:r>
              <w:t>Искусство</w:t>
            </w:r>
          </w:p>
        </w:tc>
        <w:tc>
          <w:tcPr>
            <w:tcW w:w="2425" w:type="dxa"/>
          </w:tcPr>
          <w:p w:rsidR="004244CF" w:rsidRDefault="0042787A">
            <w:r>
              <w:t>Изобразительное искусство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</w:tr>
      <w:tr w:rsidR="004244CF">
        <w:tc>
          <w:tcPr>
            <w:tcW w:w="2425" w:type="dxa"/>
            <w:vMerge/>
          </w:tcPr>
          <w:p w:rsidR="004244CF" w:rsidRDefault="004244CF"/>
        </w:tc>
        <w:tc>
          <w:tcPr>
            <w:tcW w:w="2425" w:type="dxa"/>
          </w:tcPr>
          <w:p w:rsidR="004244CF" w:rsidRDefault="0042787A">
            <w:r>
              <w:t>Музыка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</w:tr>
      <w:tr w:rsidR="004244CF">
        <w:tc>
          <w:tcPr>
            <w:tcW w:w="2425" w:type="dxa"/>
          </w:tcPr>
          <w:p w:rsidR="004244CF" w:rsidRDefault="0042787A">
            <w:r>
              <w:t>Технология</w:t>
            </w:r>
          </w:p>
        </w:tc>
        <w:tc>
          <w:tcPr>
            <w:tcW w:w="2425" w:type="dxa"/>
          </w:tcPr>
          <w:p w:rsidR="004244CF" w:rsidRDefault="0042787A">
            <w:r>
              <w:t>Технология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</w:tr>
      <w:tr w:rsidR="004244CF">
        <w:tc>
          <w:tcPr>
            <w:tcW w:w="2425" w:type="dxa"/>
          </w:tcPr>
          <w:p w:rsidR="004244CF" w:rsidRDefault="0042787A">
            <w:r>
              <w:t>Физическая культура</w:t>
            </w:r>
          </w:p>
        </w:tc>
        <w:tc>
          <w:tcPr>
            <w:tcW w:w="2425" w:type="dxa"/>
          </w:tcPr>
          <w:p w:rsidR="004244CF" w:rsidRDefault="0042787A">
            <w:r>
              <w:t>Физическая культура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2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2</w:t>
            </w:r>
          </w:p>
        </w:tc>
      </w:tr>
      <w:tr w:rsidR="004244CF">
        <w:tc>
          <w:tcPr>
            <w:tcW w:w="4850" w:type="dxa"/>
            <w:gridSpan w:val="2"/>
            <w:shd w:val="clear" w:color="auto" w:fill="00FF00"/>
          </w:tcPr>
          <w:p w:rsidR="004244CF" w:rsidRDefault="0042787A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20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22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23</w:t>
            </w:r>
          </w:p>
        </w:tc>
      </w:tr>
      <w:tr w:rsidR="004244CF">
        <w:tc>
          <w:tcPr>
            <w:tcW w:w="14550" w:type="dxa"/>
            <w:gridSpan w:val="6"/>
            <w:shd w:val="clear" w:color="auto" w:fill="FFFFB3"/>
          </w:tcPr>
          <w:p w:rsidR="004244CF" w:rsidRDefault="0042787A">
            <w:pPr>
              <w:jc w:val="center"/>
            </w:pPr>
            <w:r>
              <w:rPr>
                <w:b/>
              </w:rPr>
              <w:t>Часть, формируемая участниками образовательных отношений</w:t>
            </w:r>
          </w:p>
        </w:tc>
      </w:tr>
      <w:tr w:rsidR="004244CF">
        <w:tc>
          <w:tcPr>
            <w:tcW w:w="4850" w:type="dxa"/>
            <w:gridSpan w:val="2"/>
            <w:shd w:val="clear" w:color="auto" w:fill="D9D9D9"/>
          </w:tcPr>
          <w:p w:rsidR="004244CF" w:rsidRDefault="0042787A">
            <w:r>
              <w:rPr>
                <w:b/>
              </w:rPr>
              <w:t>Наименование учебного курса</w:t>
            </w:r>
          </w:p>
        </w:tc>
        <w:tc>
          <w:tcPr>
            <w:tcW w:w="2425" w:type="dxa"/>
            <w:shd w:val="clear" w:color="auto" w:fill="D9D9D9"/>
          </w:tcPr>
          <w:p w:rsidR="004244CF" w:rsidRDefault="004244CF"/>
        </w:tc>
        <w:tc>
          <w:tcPr>
            <w:tcW w:w="2425" w:type="dxa"/>
            <w:shd w:val="clear" w:color="auto" w:fill="D9D9D9"/>
          </w:tcPr>
          <w:p w:rsidR="004244CF" w:rsidRDefault="004244CF"/>
        </w:tc>
        <w:tc>
          <w:tcPr>
            <w:tcW w:w="2425" w:type="dxa"/>
            <w:shd w:val="clear" w:color="auto" w:fill="D9D9D9"/>
          </w:tcPr>
          <w:p w:rsidR="004244CF" w:rsidRDefault="004244CF"/>
        </w:tc>
        <w:tc>
          <w:tcPr>
            <w:tcW w:w="2425" w:type="dxa"/>
            <w:shd w:val="clear" w:color="auto" w:fill="D9D9D9"/>
          </w:tcPr>
          <w:p w:rsidR="004244CF" w:rsidRDefault="004244CF"/>
        </w:tc>
      </w:tr>
      <w:tr w:rsidR="004244CF">
        <w:tc>
          <w:tcPr>
            <w:tcW w:w="4850" w:type="dxa"/>
            <w:gridSpan w:val="2"/>
          </w:tcPr>
          <w:p w:rsidR="004244CF" w:rsidRPr="009D6CE1" w:rsidRDefault="009D6CE1">
            <w:r>
              <w:t>Культура речи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0</w:t>
            </w:r>
          </w:p>
        </w:tc>
      </w:tr>
      <w:tr w:rsidR="004244CF">
        <w:tc>
          <w:tcPr>
            <w:tcW w:w="4850" w:type="dxa"/>
            <w:gridSpan w:val="2"/>
          </w:tcPr>
          <w:p w:rsidR="004244CF" w:rsidRDefault="009D6CE1">
            <w:r>
              <w:t>Формирование каллиграфического почерка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0</w:t>
            </w:r>
          </w:p>
        </w:tc>
        <w:tc>
          <w:tcPr>
            <w:tcW w:w="2425" w:type="dxa"/>
          </w:tcPr>
          <w:p w:rsidR="004244CF" w:rsidRDefault="0042787A">
            <w:pPr>
              <w:jc w:val="center"/>
            </w:pPr>
            <w:r>
              <w:t>0</w:t>
            </w:r>
          </w:p>
        </w:tc>
      </w:tr>
      <w:tr w:rsidR="004244CF">
        <w:tc>
          <w:tcPr>
            <w:tcW w:w="4850" w:type="dxa"/>
            <w:gridSpan w:val="2"/>
            <w:shd w:val="clear" w:color="auto" w:fill="00FF00"/>
          </w:tcPr>
          <w:p w:rsidR="004244CF" w:rsidRDefault="0042787A">
            <w:r>
              <w:t>Итого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0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1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0</w:t>
            </w:r>
          </w:p>
        </w:tc>
      </w:tr>
      <w:tr w:rsidR="004244CF">
        <w:tc>
          <w:tcPr>
            <w:tcW w:w="4850" w:type="dxa"/>
            <w:gridSpan w:val="2"/>
            <w:shd w:val="clear" w:color="auto" w:fill="00FF00"/>
          </w:tcPr>
          <w:p w:rsidR="004244CF" w:rsidRDefault="0042787A">
            <w:r>
              <w:t>ИТОГО недельная нагрузка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20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23</w:t>
            </w:r>
          </w:p>
        </w:tc>
        <w:tc>
          <w:tcPr>
            <w:tcW w:w="2425" w:type="dxa"/>
            <w:shd w:val="clear" w:color="auto" w:fill="00FF00"/>
          </w:tcPr>
          <w:p w:rsidR="004244CF" w:rsidRDefault="0042787A">
            <w:pPr>
              <w:jc w:val="center"/>
            </w:pPr>
            <w:r>
              <w:t>23</w:t>
            </w:r>
          </w:p>
        </w:tc>
      </w:tr>
      <w:tr w:rsidR="004244CF">
        <w:tc>
          <w:tcPr>
            <w:tcW w:w="4850" w:type="dxa"/>
            <w:gridSpan w:val="2"/>
            <w:shd w:val="clear" w:color="auto" w:fill="FCE3FC"/>
          </w:tcPr>
          <w:p w:rsidR="004244CF" w:rsidRDefault="0042787A">
            <w:r>
              <w:t>Количество учебных недель</w:t>
            </w:r>
          </w:p>
        </w:tc>
        <w:tc>
          <w:tcPr>
            <w:tcW w:w="2425" w:type="dxa"/>
            <w:shd w:val="clear" w:color="auto" w:fill="FCE3FC"/>
          </w:tcPr>
          <w:p w:rsidR="004244CF" w:rsidRDefault="0042787A">
            <w:pPr>
              <w:jc w:val="center"/>
            </w:pPr>
            <w:r>
              <w:t>33</w:t>
            </w:r>
          </w:p>
        </w:tc>
        <w:tc>
          <w:tcPr>
            <w:tcW w:w="2425" w:type="dxa"/>
            <w:shd w:val="clear" w:color="auto" w:fill="FCE3FC"/>
          </w:tcPr>
          <w:p w:rsidR="004244CF" w:rsidRDefault="0042787A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4244CF" w:rsidRDefault="0042787A">
            <w:pPr>
              <w:jc w:val="center"/>
            </w:pPr>
            <w:r>
              <w:t>34</w:t>
            </w:r>
          </w:p>
        </w:tc>
        <w:tc>
          <w:tcPr>
            <w:tcW w:w="2425" w:type="dxa"/>
            <w:shd w:val="clear" w:color="auto" w:fill="FCE3FC"/>
          </w:tcPr>
          <w:p w:rsidR="004244CF" w:rsidRDefault="0042787A">
            <w:pPr>
              <w:jc w:val="center"/>
            </w:pPr>
            <w:r>
              <w:t>34</w:t>
            </w:r>
          </w:p>
        </w:tc>
      </w:tr>
      <w:tr w:rsidR="004244CF">
        <w:tc>
          <w:tcPr>
            <w:tcW w:w="4850" w:type="dxa"/>
            <w:gridSpan w:val="2"/>
            <w:shd w:val="clear" w:color="auto" w:fill="FCE3FC"/>
          </w:tcPr>
          <w:p w:rsidR="004244CF" w:rsidRDefault="0042787A">
            <w:r>
              <w:t>Всего часов в год</w:t>
            </w:r>
          </w:p>
        </w:tc>
        <w:tc>
          <w:tcPr>
            <w:tcW w:w="2425" w:type="dxa"/>
            <w:shd w:val="clear" w:color="auto" w:fill="FCE3FC"/>
          </w:tcPr>
          <w:p w:rsidR="004244CF" w:rsidRDefault="0042787A">
            <w:pPr>
              <w:jc w:val="center"/>
            </w:pPr>
            <w:r>
              <w:t>660</w:t>
            </w:r>
          </w:p>
        </w:tc>
        <w:tc>
          <w:tcPr>
            <w:tcW w:w="2425" w:type="dxa"/>
            <w:shd w:val="clear" w:color="auto" w:fill="FCE3FC"/>
          </w:tcPr>
          <w:p w:rsidR="004244CF" w:rsidRDefault="0042787A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4244CF" w:rsidRDefault="0042787A">
            <w:pPr>
              <w:jc w:val="center"/>
            </w:pPr>
            <w:r>
              <w:t>782</w:t>
            </w:r>
          </w:p>
        </w:tc>
        <w:tc>
          <w:tcPr>
            <w:tcW w:w="2425" w:type="dxa"/>
            <w:shd w:val="clear" w:color="auto" w:fill="FCE3FC"/>
          </w:tcPr>
          <w:p w:rsidR="004244CF" w:rsidRDefault="0042787A">
            <w:pPr>
              <w:jc w:val="center"/>
            </w:pPr>
            <w:r>
              <w:t>782</w:t>
            </w:r>
          </w:p>
        </w:tc>
      </w:tr>
    </w:tbl>
    <w:p w:rsidR="0042787A" w:rsidRDefault="0042787A"/>
    <w:sectPr w:rsidR="0042787A" w:rsidSect="00D8488E">
      <w:pgSz w:w="16820" w:h="11900" w:orient="landscape"/>
      <w:pgMar w:top="850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BA0C88"/>
    <w:multiLevelType w:val="hybridMultilevel"/>
    <w:tmpl w:val="8990F6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563215"/>
    <w:multiLevelType w:val="hybridMultilevel"/>
    <w:tmpl w:val="1310C5E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465E3A17"/>
    <w:multiLevelType w:val="hybridMultilevel"/>
    <w:tmpl w:val="A238C126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56CF0A77"/>
    <w:multiLevelType w:val="hybridMultilevel"/>
    <w:tmpl w:val="6AE0956E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78B32B84"/>
    <w:multiLevelType w:val="hybridMultilevel"/>
    <w:tmpl w:val="24B24862"/>
    <w:lvl w:ilvl="0" w:tplc="5762D41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E28"/>
    <w:rsid w:val="00007DBB"/>
    <w:rsid w:val="000454DE"/>
    <w:rsid w:val="00052FF9"/>
    <w:rsid w:val="000A07A9"/>
    <w:rsid w:val="000C3476"/>
    <w:rsid w:val="000F4598"/>
    <w:rsid w:val="0010613A"/>
    <w:rsid w:val="00112D88"/>
    <w:rsid w:val="001440F4"/>
    <w:rsid w:val="0015448F"/>
    <w:rsid w:val="001A682B"/>
    <w:rsid w:val="001A68E1"/>
    <w:rsid w:val="001A75C4"/>
    <w:rsid w:val="001A779A"/>
    <w:rsid w:val="001B1213"/>
    <w:rsid w:val="001B4302"/>
    <w:rsid w:val="00217E91"/>
    <w:rsid w:val="00226645"/>
    <w:rsid w:val="00270402"/>
    <w:rsid w:val="002A12FF"/>
    <w:rsid w:val="002A5D25"/>
    <w:rsid w:val="002E245D"/>
    <w:rsid w:val="0030678A"/>
    <w:rsid w:val="0031079C"/>
    <w:rsid w:val="00344318"/>
    <w:rsid w:val="003746B2"/>
    <w:rsid w:val="00374FEA"/>
    <w:rsid w:val="003963BA"/>
    <w:rsid w:val="003A7E5F"/>
    <w:rsid w:val="003C7983"/>
    <w:rsid w:val="003E0864"/>
    <w:rsid w:val="003E617D"/>
    <w:rsid w:val="004002DE"/>
    <w:rsid w:val="004141D3"/>
    <w:rsid w:val="0041494E"/>
    <w:rsid w:val="004168CD"/>
    <w:rsid w:val="004244CF"/>
    <w:rsid w:val="0042787A"/>
    <w:rsid w:val="0043527D"/>
    <w:rsid w:val="004457FE"/>
    <w:rsid w:val="00446614"/>
    <w:rsid w:val="004652A1"/>
    <w:rsid w:val="00467EF7"/>
    <w:rsid w:val="00473B54"/>
    <w:rsid w:val="004A5E74"/>
    <w:rsid w:val="004B1542"/>
    <w:rsid w:val="004E028C"/>
    <w:rsid w:val="004E4A78"/>
    <w:rsid w:val="00502D31"/>
    <w:rsid w:val="00543B77"/>
    <w:rsid w:val="00564E8B"/>
    <w:rsid w:val="005B15BC"/>
    <w:rsid w:val="00613F43"/>
    <w:rsid w:val="0061648B"/>
    <w:rsid w:val="00620C9A"/>
    <w:rsid w:val="00641000"/>
    <w:rsid w:val="006560B5"/>
    <w:rsid w:val="00665E27"/>
    <w:rsid w:val="006A6072"/>
    <w:rsid w:val="006B6902"/>
    <w:rsid w:val="006C21C9"/>
    <w:rsid w:val="006D6035"/>
    <w:rsid w:val="006E1004"/>
    <w:rsid w:val="007031A8"/>
    <w:rsid w:val="00726C01"/>
    <w:rsid w:val="00752EAB"/>
    <w:rsid w:val="00771952"/>
    <w:rsid w:val="00787163"/>
    <w:rsid w:val="007B5622"/>
    <w:rsid w:val="007C4D43"/>
    <w:rsid w:val="007E7965"/>
    <w:rsid w:val="00806306"/>
    <w:rsid w:val="0081324A"/>
    <w:rsid w:val="008448FF"/>
    <w:rsid w:val="008632FA"/>
    <w:rsid w:val="008829BA"/>
    <w:rsid w:val="008B4198"/>
    <w:rsid w:val="00943325"/>
    <w:rsid w:val="00963708"/>
    <w:rsid w:val="0099304C"/>
    <w:rsid w:val="00996DF6"/>
    <w:rsid w:val="009B229E"/>
    <w:rsid w:val="009B6A45"/>
    <w:rsid w:val="009D6CE1"/>
    <w:rsid w:val="009F18D3"/>
    <w:rsid w:val="009F4C94"/>
    <w:rsid w:val="00A139CB"/>
    <w:rsid w:val="00A227C0"/>
    <w:rsid w:val="00A76A07"/>
    <w:rsid w:val="00A77598"/>
    <w:rsid w:val="00A96C90"/>
    <w:rsid w:val="00AB3E28"/>
    <w:rsid w:val="00AB6EA5"/>
    <w:rsid w:val="00AF55C5"/>
    <w:rsid w:val="00B078E7"/>
    <w:rsid w:val="00B47A20"/>
    <w:rsid w:val="00B47E19"/>
    <w:rsid w:val="00B54321"/>
    <w:rsid w:val="00B645AA"/>
    <w:rsid w:val="00B64ADE"/>
    <w:rsid w:val="00B6540F"/>
    <w:rsid w:val="00B81C13"/>
    <w:rsid w:val="00B91E96"/>
    <w:rsid w:val="00BA255F"/>
    <w:rsid w:val="00BA56FA"/>
    <w:rsid w:val="00BA6E11"/>
    <w:rsid w:val="00BB5583"/>
    <w:rsid w:val="00BB6ED6"/>
    <w:rsid w:val="00BE0CF4"/>
    <w:rsid w:val="00BE3D68"/>
    <w:rsid w:val="00BF0C5B"/>
    <w:rsid w:val="00C10C42"/>
    <w:rsid w:val="00C300D7"/>
    <w:rsid w:val="00C521EF"/>
    <w:rsid w:val="00C70729"/>
    <w:rsid w:val="00C72A73"/>
    <w:rsid w:val="00C91579"/>
    <w:rsid w:val="00CA5D63"/>
    <w:rsid w:val="00CB6C10"/>
    <w:rsid w:val="00D0701D"/>
    <w:rsid w:val="00D07CCC"/>
    <w:rsid w:val="00D16267"/>
    <w:rsid w:val="00D213E7"/>
    <w:rsid w:val="00D339A5"/>
    <w:rsid w:val="00D52398"/>
    <w:rsid w:val="00D8488E"/>
    <w:rsid w:val="00D96741"/>
    <w:rsid w:val="00DB1508"/>
    <w:rsid w:val="00DD668F"/>
    <w:rsid w:val="00DE337C"/>
    <w:rsid w:val="00DF4AEE"/>
    <w:rsid w:val="00E00F1C"/>
    <w:rsid w:val="00E115A2"/>
    <w:rsid w:val="00E24C8D"/>
    <w:rsid w:val="00E24FA7"/>
    <w:rsid w:val="00E41CD5"/>
    <w:rsid w:val="00E5346A"/>
    <w:rsid w:val="00E7055D"/>
    <w:rsid w:val="00E831EA"/>
    <w:rsid w:val="00EA1496"/>
    <w:rsid w:val="00EE0C26"/>
    <w:rsid w:val="00F22BB1"/>
    <w:rsid w:val="00F23C59"/>
    <w:rsid w:val="00F35982"/>
    <w:rsid w:val="00F41C65"/>
    <w:rsid w:val="00F60A00"/>
    <w:rsid w:val="00F70460"/>
    <w:rsid w:val="00F73DCA"/>
    <w:rsid w:val="00F75A7C"/>
    <w:rsid w:val="00F93659"/>
    <w:rsid w:val="00FB2281"/>
    <w:rsid w:val="00FC2435"/>
    <w:rsid w:val="00FD7A4F"/>
    <w:rsid w:val="00FD7B0E"/>
    <w:rsid w:val="00FE1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4D43"/>
  </w:style>
  <w:style w:type="paragraph" w:styleId="3">
    <w:name w:val="heading 3"/>
    <w:basedOn w:val="a"/>
    <w:link w:val="30"/>
    <w:uiPriority w:val="9"/>
    <w:qFormat/>
    <w:rsid w:val="00613F4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uiPriority w:val="99"/>
    <w:semiHidden/>
    <w:unhideWhenUsed/>
    <w:rsid w:val="00CA5D63"/>
    <w:rPr>
      <w:sz w:val="16"/>
      <w:szCs w:val="16"/>
    </w:rPr>
  </w:style>
  <w:style w:type="paragraph" w:styleId="a4">
    <w:name w:val="annotation text"/>
    <w:basedOn w:val="a"/>
    <w:link w:val="a5"/>
    <w:uiPriority w:val="99"/>
    <w:semiHidden/>
    <w:unhideWhenUsed/>
    <w:rsid w:val="00CA5D63"/>
    <w:pPr>
      <w:spacing w:line="240" w:lineRule="auto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uiPriority w:val="99"/>
    <w:semiHidden/>
    <w:rsid w:val="00CA5D63"/>
    <w:rPr>
      <w:sz w:val="20"/>
      <w:szCs w:val="20"/>
    </w:rPr>
  </w:style>
  <w:style w:type="paragraph" w:styleId="a6">
    <w:name w:val="annotation subject"/>
    <w:basedOn w:val="a4"/>
    <w:next w:val="a4"/>
    <w:link w:val="a7"/>
    <w:uiPriority w:val="99"/>
    <w:semiHidden/>
    <w:unhideWhenUsed/>
    <w:rsid w:val="00CA5D63"/>
    <w:rPr>
      <w:b/>
      <w:bCs/>
    </w:rPr>
  </w:style>
  <w:style w:type="character" w:customStyle="1" w:styleId="a7">
    <w:name w:val="Тема примечания Знак"/>
    <w:basedOn w:val="a5"/>
    <w:link w:val="a6"/>
    <w:uiPriority w:val="99"/>
    <w:semiHidden/>
    <w:rsid w:val="00CA5D63"/>
    <w:rPr>
      <w:b/>
      <w:bCs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CA5D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CA5D63"/>
    <w:rPr>
      <w:rFonts w:ascii="Segoe UI" w:hAnsi="Segoe UI" w:cs="Segoe UI"/>
      <w:sz w:val="18"/>
      <w:szCs w:val="18"/>
    </w:rPr>
  </w:style>
  <w:style w:type="character" w:customStyle="1" w:styleId="markedcontent">
    <w:name w:val="markedcontent"/>
    <w:basedOn w:val="a0"/>
    <w:rsid w:val="0030678A"/>
  </w:style>
  <w:style w:type="character" w:customStyle="1" w:styleId="30">
    <w:name w:val="Заголовок 3 Знак"/>
    <w:basedOn w:val="a0"/>
    <w:link w:val="3"/>
    <w:uiPriority w:val="9"/>
    <w:rsid w:val="00613F4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a">
    <w:name w:val="List Paragraph"/>
    <w:basedOn w:val="a"/>
    <w:uiPriority w:val="34"/>
    <w:qFormat/>
    <w:rsid w:val="000C3476"/>
    <w:pPr>
      <w:ind w:left="720"/>
      <w:contextualSpacing/>
    </w:pPr>
  </w:style>
  <w:style w:type="table" w:styleId="ab">
    <w:name w:val="Table Grid"/>
    <w:basedOn w:val="a1"/>
    <w:uiPriority w:val="39"/>
    <w:rsid w:val="006E10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122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4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9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1050</Words>
  <Characters>5990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2023-09-20T01:20:00Z</dcterms:created>
  <dcterms:modified xsi:type="dcterms:W3CDTF">2023-09-20T04:54:00Z</dcterms:modified>
</cp:coreProperties>
</file>