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6" w:rsidRDefault="00653026">
      <w:r w:rsidRPr="00653026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4pt" o:ole="">
            <v:imagedata r:id="rId5" o:title=""/>
          </v:shape>
          <o:OLEObject Type="Embed" ProgID="AcroExch.Document.11" ShapeID="_x0000_i1028" DrawAspect="Content" ObjectID="_1666892450" r:id="rId6"/>
        </w:object>
      </w:r>
    </w:p>
    <w:p w:rsidR="00653026" w:rsidRDefault="00653026"/>
    <w:p w:rsidR="00653026" w:rsidRDefault="00653026"/>
    <w:tbl>
      <w:tblPr>
        <w:tblStyle w:val="a3"/>
        <w:tblpPr w:leftFromText="180" w:rightFromText="180" w:vertAnchor="page" w:horzAnchor="margin" w:tblpY="80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559"/>
        <w:gridCol w:w="4111"/>
      </w:tblGrid>
      <w:tr w:rsidR="00653026" w:rsidRPr="0059522D" w:rsidTr="00653026">
        <w:tc>
          <w:tcPr>
            <w:tcW w:w="3969" w:type="dxa"/>
          </w:tcPr>
          <w:p w:rsidR="00653026" w:rsidRPr="00C90A5B" w:rsidRDefault="00653026" w:rsidP="00653026">
            <w:pPr>
              <w:rPr>
                <w:rFonts w:cs="Times New Roman"/>
                <w:sz w:val="28"/>
                <w:szCs w:val="28"/>
              </w:rPr>
            </w:pPr>
            <w:r w:rsidRPr="0059522D">
              <w:rPr>
                <w:rFonts w:cs="Times New Roman"/>
                <w:sz w:val="28"/>
                <w:szCs w:val="28"/>
              </w:rPr>
              <w:lastRenderedPageBreak/>
              <w:t>ПРИНЯТО</w:t>
            </w:r>
            <w:proofErr w:type="gramStart"/>
            <w:r w:rsidRPr="0059522D">
              <w:rPr>
                <w:rFonts w:cs="Times New Roman"/>
                <w:sz w:val="28"/>
                <w:szCs w:val="28"/>
              </w:rPr>
              <w:t xml:space="preserve">                                     Н</w:t>
            </w:r>
            <w:proofErr w:type="gramEnd"/>
            <w:r w:rsidRPr="0059522D">
              <w:rPr>
                <w:rFonts w:cs="Times New Roman"/>
                <w:sz w:val="28"/>
                <w:szCs w:val="28"/>
              </w:rPr>
              <w:t>а пе</w:t>
            </w:r>
            <w:r>
              <w:rPr>
                <w:rFonts w:cs="Times New Roman"/>
                <w:sz w:val="28"/>
                <w:szCs w:val="28"/>
              </w:rPr>
              <w:t xml:space="preserve">дагогическом совете </w:t>
            </w:r>
            <w:r w:rsidRPr="0059522D">
              <w:rPr>
                <w:rFonts w:cs="Times New Roman"/>
                <w:sz w:val="28"/>
                <w:szCs w:val="28"/>
              </w:rPr>
              <w:t xml:space="preserve">                      Протокол №</w:t>
            </w:r>
            <w:proofErr w:type="spellStart"/>
            <w:r w:rsidRPr="0059522D">
              <w:rPr>
                <w:rFonts w:cs="Times New Roman"/>
                <w:sz w:val="28"/>
                <w:szCs w:val="28"/>
              </w:rPr>
              <w:t>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59522D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59522D">
              <w:rPr>
                <w:rFonts w:cs="Times New Roman"/>
                <w:sz w:val="28"/>
                <w:szCs w:val="28"/>
              </w:rPr>
              <w:t xml:space="preserve"> ________</w:t>
            </w:r>
          </w:p>
          <w:p w:rsidR="00653026" w:rsidRPr="0059522D" w:rsidRDefault="00653026" w:rsidP="00653026">
            <w:pPr>
              <w:suppressAutoHyphens/>
              <w:autoSpaceDN w:val="0"/>
              <w:spacing w:after="200" w:line="274" w:lineRule="exact"/>
              <w:ind w:left="-5811" w:firstLine="5811"/>
              <w:rPr>
                <w:rFonts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026" w:rsidRPr="0059522D" w:rsidRDefault="00653026" w:rsidP="00653026">
            <w:pPr>
              <w:suppressAutoHyphens/>
              <w:autoSpaceDN w:val="0"/>
              <w:spacing w:after="200" w:line="274" w:lineRule="exact"/>
              <w:ind w:right="492"/>
              <w:rPr>
                <w:rFonts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026" w:rsidRDefault="00653026" w:rsidP="00653026">
            <w:pPr>
              <w:spacing w:after="60"/>
              <w:rPr>
                <w:rFonts w:cs="Times New Roman"/>
                <w:sz w:val="28"/>
                <w:szCs w:val="28"/>
              </w:rPr>
            </w:pPr>
            <w:r w:rsidRPr="0059522D">
              <w:rPr>
                <w:rFonts w:cs="Times New Roman"/>
                <w:sz w:val="28"/>
                <w:szCs w:val="28"/>
              </w:rPr>
              <w:t xml:space="preserve">УТВЕРЖДАЮ                                </w:t>
            </w:r>
            <w:r w:rsidRPr="00C8089E">
              <w:rPr>
                <w:rFonts w:cs="Times New Roman"/>
                <w:sz w:val="28"/>
                <w:szCs w:val="28"/>
              </w:rPr>
              <w:t>Д</w:t>
            </w:r>
            <w:r w:rsidRPr="0059522D">
              <w:rPr>
                <w:rFonts w:cs="Times New Roman"/>
                <w:sz w:val="28"/>
                <w:szCs w:val="28"/>
              </w:rPr>
              <w:t>иректор</w:t>
            </w:r>
            <w:r>
              <w:rPr>
                <w:rFonts w:cs="Times New Roman"/>
                <w:sz w:val="28"/>
                <w:szCs w:val="28"/>
              </w:rPr>
              <w:t xml:space="preserve"> школы ___________Ю.Н.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Колосовская</w:t>
            </w:r>
            <w:proofErr w:type="spellEnd"/>
          </w:p>
          <w:p w:rsidR="00653026" w:rsidRPr="0059522D" w:rsidRDefault="00653026" w:rsidP="0065302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 №</w:t>
            </w:r>
            <w:proofErr w:type="spellStart"/>
            <w:r>
              <w:rPr>
                <w:rFonts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____________</w:t>
            </w:r>
          </w:p>
          <w:p w:rsidR="00653026" w:rsidRPr="0059522D" w:rsidRDefault="00653026" w:rsidP="00653026">
            <w:pPr>
              <w:rPr>
                <w:rFonts w:cs="Times New Roman"/>
                <w:b/>
                <w:spacing w:val="-8"/>
                <w:sz w:val="28"/>
                <w:szCs w:val="28"/>
              </w:rPr>
            </w:pPr>
          </w:p>
        </w:tc>
      </w:tr>
    </w:tbl>
    <w:p w:rsidR="00C37034" w:rsidRDefault="00C37034" w:rsidP="00C37034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Положение о внутренней системе оценки качества образования (ВСОКО)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В МОУ ИРМО «</w:t>
      </w:r>
      <w:proofErr w:type="spellStart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НШДС»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088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Настоящее положение о внутренней системе оценки качества образования (далее - Положение) 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НШДС »</w:t>
      </w:r>
      <w:r w:rsidR="00776338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(далее - Учреждение):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определяет направления внутренней оценки качества образования и состав контрольно-оценочных процедур;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регламентирует порядок организации и проведения контрольно-оценочных процедур;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обеспечивает соответствие результатам независимой оценки качества образования;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учитывает федеральные требования к порядку процедуры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и параметры, используемые в процессе федерального государственного контроля качества образования.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Положение разработано в соответствии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Федеральным законом от 29 декабря 2012 № 273-ФЗ «Об образовании в Российской Федерации»;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России от 30.08.2013 № 1015;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Федеральным государственным образовательным стандартом (далее - ФГОС) начального общего образования, утвержденным приказом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России от 06.10.2009 № 373;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Порядком проведения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в образовательной организации, утвержденным приказом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России от 14.06.2013 № 426;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Показателями деятельности образовательной организации, подлежащей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, утвержденными приказом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России от 10.12.2013 № 1324;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России от 05.12.2014 № 1547;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Уставом 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НШДС»;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Положением о формах, периодичности, порядке текущего контроля и промежуточной аттестации обучающихся в 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НШДС».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Положении использованы следующие определения и сокращения: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8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ВШК –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Диагностика - контрольный замер, срез;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938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93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C37034" w:rsidRDefault="00C37034" w:rsidP="00C3703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КИМ - контрольно-измерительные материалы;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ООП - основная образовательная программа;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97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УУД - универсальные учебные действия;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938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ФГОС НОО - Федеральный государственный образовательный стандарт начального общего образования;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ВСОКО функционирует как единая система контроля и оценки качества образования в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НШДС» </w:t>
      </w:r>
      <w:r>
        <w:rPr>
          <w:rStyle w:val="normaltextrun"/>
          <w:sz w:val="28"/>
          <w:szCs w:val="28"/>
          <w:shd w:val="clear" w:color="auto" w:fill="FFFFFF"/>
        </w:rPr>
        <w:t>и включает в себя: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sz w:val="28"/>
          <w:szCs w:val="28"/>
          <w:shd w:val="clear" w:color="auto" w:fill="FFFFFF"/>
        </w:rPr>
        <w:t>субъекты контрольно-оценочной деятельности;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sz w:val="28"/>
          <w:szCs w:val="28"/>
          <w:shd w:val="clear" w:color="auto" w:fill="FFFFFF"/>
        </w:rPr>
        <w:t>контрольно-оценочные процедуры;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sz w:val="28"/>
          <w:szCs w:val="28"/>
          <w:shd w:val="clear" w:color="auto" w:fill="FFFFFF"/>
        </w:rPr>
        <w:t>контрольно-измерительные материалы;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sz w:val="28"/>
          <w:szCs w:val="28"/>
          <w:shd w:val="clear" w:color="auto" w:fill="FFFFFF"/>
        </w:rPr>
        <w:t>аналитические документы для внутреннего потребления;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sz w:val="28"/>
          <w:szCs w:val="28"/>
          <w:shd w:val="clear" w:color="auto" w:fill="FFFFFF"/>
        </w:rPr>
        <w:t>информационно-аналитические продукты для трансляции в публичных источниках.</w:t>
      </w:r>
      <w:r>
        <w:rPr>
          <w:rStyle w:val="eop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1105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Организация ВСОКО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Направления ВСОКО: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1072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   оценка качества образовательной программы;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2"/>
        </w:numPr>
        <w:spacing w:before="0" w:beforeAutospacing="0" w:after="0" w:afterAutospacing="0"/>
        <w:ind w:left="1072" w:firstLine="385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качества условий реализации образовательной программы;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2"/>
        </w:numPr>
        <w:spacing w:before="0" w:beforeAutospacing="0" w:after="0" w:afterAutospacing="0"/>
        <w:ind w:left="1072" w:firstLine="385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качества образовательных результатов обучающихся;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3"/>
        </w:numPr>
        <w:spacing w:before="0" w:beforeAutospacing="0" w:after="0" w:afterAutospacing="0"/>
        <w:ind w:left="1072" w:firstLine="385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удовлетворенности потребителей качеством образования.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Мероприятия ВШК являются частью ВСОКО.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Основные мероприятия ВСОКО: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соответствия реализуемой в Учреждении образовательной программы федеральным требованиям;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контроль реализации рабочих программ;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условий реализации ООП федеральным требованиям;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контроль состояния условий реализации ООП;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и развития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образовательных результатов;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уровня достижения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 планируемых предметных и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результатов освоения основной образовательной программы;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 индивидуального прогресса обучающегося в достижении предметных и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результатов освоения ООП;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 личностного развития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личностных УУД;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контроль реализации программы воспитания;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контроль реализации программы коррекционной работы;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удовлетворенности участников образовательных отношений качеством образования;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систематизация и обработка оценочной информации, подготовка аналитических документов по итогам ВСОКО;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11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подготовка текста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, в том числе для размещения на официальном сайте 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Столбовская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НОШ».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130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контрольно-оценочной деятельности и подготовке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Контрольно-оценочные мероприятия и процедуры в рамках ВСОКО включаются в годовой план работы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1072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Оценка образовательной программы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Оценке подлежит основная образовательная программа соответствующего уровня начального общего образования, разработанная согласно требованиям образовательных стандартов (ФГОС НОО).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ООП проводится на этапе ее согласования и утверждения по критериям, указанным в приложении 1.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 пунктам 2.17, 2.20, 2.23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 объединения МОУ ИРМО 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Лыловская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НШДС» в целях своевременного внесения коррективов в содержание указанной программы. Образец справки представлен в приложении 2.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Информация по пунктам 1.1-1.4 приложения 1 включается в отчет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(приложение 3).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125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Оценка дополнительных 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программ проводится только на этапе их внесения в школьный реестр дополнительных 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программ по параметрам: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1222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соответствие тематики программы запросу потребителей;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67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наличие в программе описанных форм и методов оценки планируемых результатов освоения программы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jc w:val="both"/>
        <w:textAlignment w:val="baseline"/>
        <w:rPr>
          <w:b/>
          <w:bCs/>
          <w:color w:val="000000"/>
          <w:sz w:val="31"/>
          <w:szCs w:val="31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4. Оценка условий реализации образовательных программ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1"/>
        </w:numPr>
        <w:spacing w:before="0" w:beforeAutospacing="0" w:after="0" w:afterAutospacing="0"/>
        <w:ind w:left="67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Структура оценки условий реализации образовательной программ разрабатывается на основе требований ФГОС НОО к кадровым,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психологопедагогическим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, материально-техническим, учебно-методическим условиям и информационной образовательной среде.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2"/>
        </w:numPr>
        <w:spacing w:before="0" w:beforeAutospacing="0" w:after="0" w:afterAutospacing="0"/>
        <w:ind w:left="67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Оценка условий реализации образовательных программ предусматривает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486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проведение контроля состояния данных условий. Предметом контроля выступают критерии развития условий (приложение 4).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486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4.3. Совокупность критериев оценки и их распределение по группам условий реализации образовательной программы соответствует федеральным требованиям к показателям эффективности деятельности организации, подлежащей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условий реализации образовательных программ проводится: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486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на этапе разработки ООП того или иного уровня (входная оценка);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left="486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ежегодно в ходе подготовки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 начального общего образования.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Критерии входной оценки и критерии «дорожной карты» вносятся в организационный раздел ООП начального общего образования после их согласования с органом государственно-общественного управления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Ежегодно в ходе подготовки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проводится контроль состояния условий. Предметом контроля выступают: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выполнение критериев «дорожной карты» ООП;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 совокупное состояние условий образовательной деятельности в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Результаты ежегодной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оценки совокупного состояния условий образовательной деятельности Учреждения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 включаются в отчет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14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Для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используются те же критерии, которые включены в структуру оценки условий реализации образовательной программы.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1105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Оценка образовательных результатов обучающихся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результатов реализации ООП, разработанной на основе ФГОС НОО.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Оценка достижения предметных результатов освоения ООП в соответствии с ФГОС проводится в следующих формах: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промежуточная аттестация;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);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анализ результатов внешних независимых диагностик, всероссийских проверочных работ.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Сводная информация по итогам оценки предметных результатов проводится по показателям согласно приложению 5.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Оценка достижения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результатов освоения ООП проводится по показателям согласно приложению 6.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для оценки той или иной группы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образовательных результатов.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Итоговой оценке достижения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результатов предшествует оценка этих результатов в рамках промежуточных аттестаций. Продвижение обучающегося в достижении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образовательных результатов выступает предметом обязательного мониторинга.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Достижение личностных результатов освоения ООП, в том числе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155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Все образовательные достижения обучающегося подлежат учету.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1105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ВСОКО и ВШК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Мероприятия ВШК являются неотъемлемой частью ВСОКО.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Мероприятия ВШК и обеспечивающие их контрольно-оценочные процедуры ВСОКО включаются в годовой план работы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2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Данные ВШК используются для установления обратной связи субъектов управления качеством образования в Учреждении.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1323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Данные ВШК выступают предметом различных мониторингов, перечень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textAlignment w:val="baseline"/>
        <w:rPr>
          <w:color w:val="000000"/>
          <w:sz w:val="31"/>
          <w:szCs w:val="31"/>
        </w:rPr>
      </w:pP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которых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 определен настоящим Положением.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4"/>
        </w:numPr>
        <w:spacing w:before="0" w:beforeAutospacing="0" w:after="0" w:afterAutospacing="0"/>
        <w:ind w:left="0" w:firstLine="1122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Мониторинги в рамках ВСОКО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5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6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Различают: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обязательные мониторинги, которые проводятся по требованиям ФГОС НОО;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 показателей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мониторинги, которые проводятся в соответствии с программой развития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13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 мониторингам в рамках ВСОКО относят обязательные мониторинги: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личностного развития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достижения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образовательных результатов;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выполнения «дорожной карты» развития условий реализации образовательной программы;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показателей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2"/>
        </w:numPr>
        <w:spacing w:before="0" w:beforeAutospacing="0" w:after="0" w:afterAutospacing="0"/>
        <w:ind w:left="0" w:firstLine="1122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Документация ВСОКО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3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4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Обязательным, подлежащим размещению на сайте Учреждения документом ВСОКО является отчет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5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6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 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7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8"/>
        </w:numPr>
        <w:spacing w:before="0" w:beforeAutospacing="0" w:after="0" w:afterAutospacing="0"/>
        <w:ind w:left="0" w:firstLine="1122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Заключительные положения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69"/>
        </w:numPr>
        <w:spacing w:before="0" w:beforeAutospacing="0" w:after="0" w:afterAutospacing="0"/>
        <w:ind w:left="0" w:firstLine="128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0"/>
        </w:numPr>
        <w:spacing w:before="0" w:beforeAutospacing="0" w:after="0" w:afterAutospacing="0"/>
        <w:ind w:left="0" w:firstLine="1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Изменения в настоящее Положение вносятся согласно порядку, предусмотренному уставом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1"/>
        </w:numPr>
        <w:spacing w:before="0" w:beforeAutospacing="0" w:after="0" w:afterAutospacing="0"/>
        <w:ind w:left="670" w:firstLine="653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редакции ФГОС;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spacing w:before="0" w:beforeAutospacing="0" w:after="0" w:afterAutospacing="0"/>
        <w:ind w:firstLine="670"/>
        <w:textAlignment w:val="baseline"/>
        <w:rPr>
          <w:color w:val="000000"/>
          <w:sz w:val="31"/>
          <w:szCs w:val="3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существенные корректировки смежных локальных актов, влияющих на содержание ВСОКО.</w:t>
      </w:r>
      <w:r>
        <w:rPr>
          <w:rStyle w:val="eop"/>
          <w:color w:val="000000"/>
          <w:sz w:val="28"/>
          <w:szCs w:val="28"/>
        </w:rPr>
        <w:t> </w:t>
      </w:r>
    </w:p>
    <w:p w:rsidR="00C37034" w:rsidRDefault="00C37034" w:rsidP="00C37034">
      <w:pPr>
        <w:pStyle w:val="paragraph"/>
        <w:numPr>
          <w:ilvl w:val="0"/>
          <w:numId w:val="72"/>
        </w:numPr>
        <w:spacing w:before="0" w:beforeAutospacing="0" w:after="0" w:afterAutospacing="0"/>
        <w:ind w:left="0" w:firstLine="1289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Текст настоящего Положения подлежит размещению в установленном порядке на официальном сайте Учреждения.</w:t>
      </w:r>
      <w:r>
        <w:rPr>
          <w:rStyle w:val="eop"/>
          <w:color w:val="000000"/>
          <w:sz w:val="28"/>
          <w:szCs w:val="28"/>
        </w:rPr>
        <w:t> </w:t>
      </w:r>
    </w:p>
    <w:p w:rsidR="007141B9" w:rsidRPr="007141B9" w:rsidRDefault="007141B9" w:rsidP="007141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образовательных программ </w:t>
      </w:r>
    </w:p>
    <w:tbl>
      <w:tblPr>
        <w:tblW w:w="0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5643"/>
        <w:gridCol w:w="2329"/>
      </w:tblGrid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41B9" w:rsidRPr="007141B9" w:rsidTr="007141B9">
        <w:trPr>
          <w:trHeight w:val="335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</w:tr>
      <w:tr w:rsidR="007141B9" w:rsidRPr="007141B9" w:rsidTr="007141B9">
        <w:tc>
          <w:tcPr>
            <w:tcW w:w="10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 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осваивающих основную образовательную программу начального общего образования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</w:tr>
      <w:tr w:rsidR="007141B9" w:rsidRPr="007141B9" w:rsidTr="007141B9">
        <w:trPr>
          <w:trHeight w:val="385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1.3 </w:t>
            </w:r>
          </w:p>
        </w:tc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получения образования в ОО:</w:t>
            </w: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очная 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/ не имеется 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человек </w:t>
            </w: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заочная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1.4 </w:t>
            </w:r>
          </w:p>
        </w:tc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ООП:</w:t>
            </w: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сетевая форма 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 Количество человек </w:t>
            </w: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 применением дистанционных образовательных технологий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 применением электронного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10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Соответствие образовательной программы требованиям ФГОС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структуры ООП требованиям ФГОС НОО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учебного плана ООП требованиям ФГОС НОО по составу предметных областей и наименованиям учебных предметов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учебного плана ООП требованиям ФГОС НОО по объему часов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учебного плана ООП требованиям 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 НОО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ед. на одного </w:t>
            </w:r>
          </w:p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количество индивидуальных учебных планов 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обучающихся:</w:t>
            </w: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внеурочной деятельности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плана внеурочной деятельности требованиям ФГОС НОО по составу и наименованию направлений внеурочной деятельности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плана внеурочной деятельности требованиям ФГОС НОО по объему часов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рабочих программ курсов внеурочной деятельности для курсов внеурочной деятельности, 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внесенных в план внеурочной деятельности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2.17 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рабочих программ курсов внеурочной деятельности требованиям ФГОС НОО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 НОО к количеству обучающихся, осваивающих ООП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ед. на одного </w:t>
            </w:r>
          </w:p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2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формирования и развития УУД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программы формирования и развития УУД требованиям ФГОС НОО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воспитания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 не имеется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программы воспитания требованиям ФГОС НОО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не соответствует </w:t>
            </w:r>
          </w:p>
        </w:tc>
      </w:tr>
      <w:tr w:rsidR="007141B9" w:rsidRPr="007141B9" w:rsidTr="007141B9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2.24 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внеурочных мероприятий программы воспитания в общем объеме программы в часах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</w:tr>
    </w:tbl>
    <w:p w:rsidR="007141B9" w:rsidRPr="007141B9" w:rsidRDefault="007141B9" w:rsidP="007141B9">
      <w:pPr>
        <w:spacing w:after="0" w:line="240" w:lineRule="auto"/>
        <w:ind w:right="335"/>
        <w:jc w:val="right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141B9" w:rsidRPr="007141B9" w:rsidRDefault="007141B9" w:rsidP="007141B9">
      <w:pPr>
        <w:spacing w:after="0" w:line="240" w:lineRule="auto"/>
        <w:ind w:right="335"/>
        <w:jc w:val="right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141B9" w:rsidRPr="007141B9" w:rsidRDefault="007141B9" w:rsidP="007141B9">
      <w:pPr>
        <w:spacing w:after="0" w:line="240" w:lineRule="auto"/>
        <w:ind w:right="335"/>
        <w:jc w:val="right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</w:p>
    <w:p w:rsidR="007141B9" w:rsidRPr="007141B9" w:rsidRDefault="007141B9" w:rsidP="007141B9">
      <w:pPr>
        <w:spacing w:after="0" w:line="240" w:lineRule="auto"/>
        <w:ind w:right="335"/>
        <w:jc w:val="right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141B9" w:rsidRPr="007141B9" w:rsidRDefault="007141B9" w:rsidP="007141B9">
      <w:pPr>
        <w:spacing w:after="0" w:line="240" w:lineRule="auto"/>
        <w:ind w:right="335"/>
        <w:jc w:val="right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Образец справки по результатам ВШК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по итогам проведения </w:t>
      </w:r>
      <w:proofErr w:type="spellStart"/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контрол</w:t>
      </w:r>
      <w:proofErr w:type="gramStart"/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 контроля)</w:t>
      </w:r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контроля: </w:t>
      </w:r>
      <w:proofErr w:type="gram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«» по «»20г.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Вид контроля</w:t>
      </w:r>
      <w:proofErr w:type="gram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:. </w:t>
      </w:r>
      <w:proofErr w:type="gramEnd"/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контроля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proofErr w:type="gram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реализации программы  </w:t>
      </w: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(указывается уровень общего образования, название </w:t>
      </w:r>
      <w:proofErr w:type="gramEnd"/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образовательной программы)</w:t>
      </w:r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по следующим </w:t>
      </w:r>
      <w:proofErr w:type="spell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proofErr w:type="gram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</w:t>
      </w:r>
      <w:proofErr w:type="spellEnd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(таблица 1), выполнение программы (таблица 2).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 Содержание программы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3"/>
        <w:gridCol w:w="1838"/>
      </w:tblGrid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 контроля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структуры 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программы_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______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требованиям ФГОС </w:t>
            </w: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(указывается уровень общего образования)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 / не соответствует / 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 условии корректировки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Соответствие планируемых результатов требованиям ФГОС </w:t>
            </w: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указатьуровень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общего образования)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Планируемые результаты программы распределены по годам освоения ООП </w:t>
            </w: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(указать уровень общего образования)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ет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Представлено содержание урочной и внеурочной деятельности по достижению учащимися планируемых результатов 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программы_________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урочной деятельности разработано с учетом специфики учебных предметов учебного плана ООП </w:t>
            </w: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</w:t>
            </w:r>
            <w:proofErr w:type="spellStart"/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указатьуровень</w:t>
            </w:r>
            <w:proofErr w:type="spellEnd"/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общего образования)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ет / Частично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внеурочной деятельности представлено в соответствии с планом внеурочной деятельности ООП </w:t>
            </w: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(указать уровень общего образования)</w:t>
            </w: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и мероприятия внеурочной деятельности представлены с указанием на их планируемые эффекты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Представлены необходимые приложения к программе 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ет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программе обозначена часть, сформированная участниками образовательных отношений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программы, сформированная участниками образовательных отношений, подкреплена необходимыми документами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Оценочные материалы разработаны и приложены к программе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Оценочные материалы соответствуют планируемым результатам программы 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 / не соответствует / 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 условии корректировки </w:t>
            </w:r>
          </w:p>
        </w:tc>
      </w:tr>
      <w:tr w:rsidR="007141B9" w:rsidRPr="007141B9" w:rsidTr="007141B9"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Организовано взаимодействие с организациями-партнерами; привлечены консультанты, эксперты, научные руководители 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ет / Частично </w:t>
            </w:r>
          </w:p>
        </w:tc>
      </w:tr>
    </w:tbl>
    <w:p w:rsidR="007141B9" w:rsidRPr="007141B9" w:rsidRDefault="007141B9" w:rsidP="007141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7141B9" w:rsidRPr="007141B9" w:rsidRDefault="007141B9" w:rsidP="007141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дается краткий анализ результатов предмета контроля, форма представления которого выбирается самостоятельно.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 Выполнение программы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3"/>
        <w:gridCol w:w="2148"/>
      </w:tblGrid>
      <w:tr w:rsidR="007141B9" w:rsidRPr="007141B9" w:rsidTr="007141B9">
        <w:trPr>
          <w:trHeight w:val="553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Предмет контроля</w:t>
            </w: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Результаты</w:t>
            </w: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41B9" w:rsidRPr="007141B9" w:rsidTr="007141B9">
        <w:trPr>
          <w:trHeight w:val="486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Учебные занятия, выделенные в рабочих программах, проведены 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ет </w:t>
            </w:r>
          </w:p>
        </w:tc>
      </w:tr>
      <w:tr w:rsidR="007141B9" w:rsidRPr="007141B9" w:rsidTr="007141B9">
        <w:trPr>
          <w:trHeight w:val="753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 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ет </w:t>
            </w:r>
          </w:p>
        </w:tc>
      </w:tr>
      <w:tr w:rsidR="007141B9" w:rsidRPr="007141B9" w:rsidTr="007141B9">
        <w:trPr>
          <w:trHeight w:val="486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Мероприятия внеурочной деятельности, внесенные в программу, проведены 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1B9" w:rsidRPr="007141B9" w:rsidRDefault="007141B9" w:rsidP="007141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gramStart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 / Н</w:t>
            </w:r>
            <w:proofErr w:type="gramEnd"/>
            <w:r w:rsidRPr="007141B9">
              <w:rPr>
                <w:rFonts w:ascii="Times New Roman" w:eastAsia="Times New Roman" w:hAnsi="Times New Roman" w:cs="Times New Roman"/>
                <w:color w:val="000000"/>
              </w:rPr>
              <w:t>ет </w:t>
            </w:r>
          </w:p>
        </w:tc>
      </w:tr>
    </w:tbl>
    <w:p w:rsidR="007141B9" w:rsidRPr="007141B9" w:rsidRDefault="007141B9" w:rsidP="007141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7141B9" w:rsidRPr="007141B9" w:rsidRDefault="007141B9" w:rsidP="007141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7141B9" w:rsidRPr="007141B9" w:rsidRDefault="007141B9" w:rsidP="007141B9">
      <w:pPr>
        <w:spacing w:after="0" w:line="240" w:lineRule="auto"/>
        <w:ind w:firstLine="837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дается краткий анализ результатов предмета контроля, форма представления которого выбирается самостоятельно.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 </w:t>
      </w:r>
    </w:p>
    <w:p w:rsidR="007141B9" w:rsidRPr="007141B9" w:rsidRDefault="007141B9" w:rsidP="007141B9">
      <w:pPr>
        <w:numPr>
          <w:ilvl w:val="0"/>
          <w:numId w:val="73"/>
        </w:numPr>
        <w:spacing w:after="0" w:line="240" w:lineRule="auto"/>
        <w:ind w:left="0" w:firstLine="41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эффекты: </w:t>
      </w:r>
      <w:r w:rsidRPr="007141B9">
        <w:rPr>
          <w:rFonts w:ascii="Times New Roman" w:eastAsia="Times New Roman" w:hAnsi="Times New Roman" w:cs="Times New Roman"/>
          <w:i/>
          <w:iCs/>
          <w:color w:val="000000"/>
        </w:rPr>
        <w:t>(перечислить с </w:t>
      </w:r>
      <w:proofErr w:type="gramStart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комментарием</w:t>
      </w:r>
      <w:proofErr w:type="gramEnd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 обуславливающих факторов: материальные условия, кадры и проч.). </w:t>
      </w:r>
    </w:p>
    <w:p w:rsidR="007141B9" w:rsidRPr="007141B9" w:rsidRDefault="007141B9" w:rsidP="007141B9">
      <w:pPr>
        <w:numPr>
          <w:ilvl w:val="0"/>
          <w:numId w:val="74"/>
        </w:numPr>
        <w:spacing w:after="0" w:line="240" w:lineRule="auto"/>
        <w:ind w:left="0" w:firstLine="41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в содержании программы: </w:t>
      </w:r>
      <w:r w:rsidRPr="007141B9">
        <w:rPr>
          <w:rFonts w:ascii="Times New Roman" w:eastAsia="Times New Roman" w:hAnsi="Times New Roman" w:cs="Times New Roman"/>
          <w:i/>
          <w:iCs/>
          <w:color w:val="000000"/>
        </w:rPr>
        <w:t>(перечислить с </w:t>
      </w:r>
      <w:proofErr w:type="gramStart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комментарием причин</w:t>
      </w:r>
      <w:proofErr w:type="gramEnd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 и возможности их устранения). </w:t>
      </w:r>
    </w:p>
    <w:p w:rsidR="007141B9" w:rsidRPr="007141B9" w:rsidRDefault="007141B9" w:rsidP="007141B9">
      <w:pPr>
        <w:numPr>
          <w:ilvl w:val="0"/>
          <w:numId w:val="75"/>
        </w:numPr>
        <w:spacing w:after="0" w:line="240" w:lineRule="auto"/>
        <w:ind w:left="0" w:firstLine="38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невыполнения программы: </w:t>
      </w:r>
      <w:r w:rsidRPr="007141B9">
        <w:rPr>
          <w:rFonts w:ascii="Times New Roman" w:eastAsia="Times New Roman" w:hAnsi="Times New Roman" w:cs="Times New Roman"/>
          <w:i/>
          <w:iCs/>
          <w:color w:val="000000"/>
        </w:rPr>
        <w:t>(перечислить с </w:t>
      </w:r>
      <w:proofErr w:type="gramStart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комментарием причин</w:t>
      </w:r>
      <w:proofErr w:type="gramEnd"/>
      <w:r w:rsidRPr="007141B9">
        <w:rPr>
          <w:rFonts w:ascii="Times New Roman" w:eastAsia="Times New Roman" w:hAnsi="Times New Roman" w:cs="Times New Roman"/>
          <w:i/>
          <w:iCs/>
          <w:color w:val="000000"/>
        </w:rPr>
        <w:t> и возможности их выполнения).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(мероприятия) по итогам контроля: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подготовлена: </w:t>
      </w:r>
      <w:r w:rsidRPr="007141B9">
        <w:rPr>
          <w:rFonts w:ascii="Times New Roman" w:eastAsia="Times New Roman" w:hAnsi="Times New Roman" w:cs="Times New Roman"/>
          <w:i/>
          <w:iCs/>
          <w:color w:val="000000"/>
        </w:rPr>
        <w:t>(Ф.И.О., должность, подпись)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справкой ознакомле</w:t>
      </w:r>
      <w:proofErr w:type="gramStart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): </w:t>
      </w:r>
      <w:r w:rsidRPr="007141B9">
        <w:rPr>
          <w:rFonts w:ascii="Times New Roman" w:eastAsia="Times New Roman" w:hAnsi="Times New Roman" w:cs="Times New Roman"/>
          <w:i/>
          <w:iCs/>
          <w:color w:val="000000"/>
        </w:rPr>
        <w:t>(Ф.И.О., должность, подпись) </w:t>
      </w:r>
    </w:p>
    <w:p w:rsidR="007141B9" w:rsidRPr="007141B9" w:rsidRDefault="007141B9" w:rsidP="007141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141B9">
        <w:rPr>
          <w:rFonts w:ascii="Times New Roman" w:eastAsia="Times New Roman" w:hAnsi="Times New Roman" w:cs="Times New Roman"/>
          <w:color w:val="000000"/>
          <w:sz w:val="24"/>
          <w:szCs w:val="24"/>
        </w:rPr>
        <w:t>« »20г. </w:t>
      </w:r>
    </w:p>
    <w:p w:rsidR="00B30485" w:rsidRPr="00B30485" w:rsidRDefault="00B30485" w:rsidP="00B30485">
      <w:pPr>
        <w:spacing w:after="0" w:line="240" w:lineRule="auto"/>
        <w:ind w:left="285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отчета о </w:t>
      </w:r>
      <w:proofErr w:type="spellStart"/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самообследовании</w:t>
      </w:r>
      <w:proofErr w:type="spellEnd"/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8"/>
        <w:gridCol w:w="6213"/>
      </w:tblGrid>
      <w:tr w:rsidR="00B30485" w:rsidRPr="00B30485" w:rsidTr="00B30485">
        <w:trPr>
          <w:trHeight w:val="62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Название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Содержание </w:t>
            </w:r>
          </w:p>
        </w:tc>
      </w:tr>
      <w:tr w:rsidR="00B30485" w:rsidRPr="00B30485" w:rsidTr="00B30485">
        <w:trPr>
          <w:trHeight w:val="38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2 </w:t>
            </w:r>
          </w:p>
        </w:tc>
      </w:tr>
      <w:tr w:rsidR="00B30485" w:rsidRPr="00B30485" w:rsidTr="00B30485">
        <w:trPr>
          <w:trHeight w:val="2847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образовательной деятельности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и контактная информация ОО в соответствии со сведениями в ее уставе.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Взаимодействие с организациями-партнерами, органами исполнительной власти.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Инновационная деятельность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485" w:rsidRPr="00B30485" w:rsidTr="00B30485">
        <w:trPr>
          <w:trHeight w:val="113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Система управления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 </w:t>
            </w:r>
          </w:p>
        </w:tc>
      </w:tr>
      <w:tr w:rsidR="00B30485" w:rsidRPr="00B30485" w:rsidTr="00B30485">
        <w:trPr>
          <w:trHeight w:val="22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Виды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реализуемых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ООП.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осваивающих ООП начального общего образования;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индивидуальных учебных планов по разным категориям обучающихся.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Направленности дополнительных 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 программ.  </w:t>
            </w:r>
          </w:p>
        </w:tc>
      </w:tr>
      <w:tr w:rsidR="00B30485" w:rsidRPr="00B30485" w:rsidTr="00B30485">
        <w:trPr>
          <w:trHeight w:val="267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Качество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Успеваемость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(отсутствие или наличие неудовлетворительных оценок в процентах)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и качество знаний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призеров Всероссийской олимпиады школьников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 уровням общего образования).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Другие показатели качества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  <w:tr w:rsidR="00B30485" w:rsidRPr="00B30485" w:rsidTr="00B30485">
        <w:trPr>
          <w:trHeight w:val="2512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Особенности организации учебного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классов.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Режим образовательной деятельности.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Продолжительность учебного года и каникул.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получающих образование: </w:t>
            </w:r>
          </w:p>
          <w:p w:rsidR="00B30485" w:rsidRPr="00B30485" w:rsidRDefault="00B30485" w:rsidP="00B30485">
            <w:pPr>
              <w:numPr>
                <w:ilvl w:val="0"/>
                <w:numId w:val="76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очно-заочной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 форме; </w:t>
            </w:r>
          </w:p>
          <w:p w:rsidR="00B30485" w:rsidRPr="00B30485" w:rsidRDefault="00B30485" w:rsidP="00B30485">
            <w:pPr>
              <w:numPr>
                <w:ilvl w:val="0"/>
                <w:numId w:val="76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заочной форме.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режима учебной деятельности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санитарно-гигиеническим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6043"/>
      </w:tblGrid>
      <w:tr w:rsidR="00B30485" w:rsidRPr="00B30485" w:rsidTr="00B30485">
        <w:trPr>
          <w:trHeight w:val="182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требованиям.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ООП того или иного уровня,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реализуемых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в сетевой форме. Количество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осваивающих ООП: </w:t>
            </w:r>
          </w:p>
          <w:p w:rsidR="00B30485" w:rsidRPr="00B30485" w:rsidRDefault="00B30485" w:rsidP="00B30485">
            <w:pPr>
              <w:numPr>
                <w:ilvl w:val="0"/>
                <w:numId w:val="77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 применением дистанционных технологий; </w:t>
            </w:r>
          </w:p>
          <w:p w:rsidR="00B30485" w:rsidRPr="00B30485" w:rsidRDefault="00B30485" w:rsidP="00B30485">
            <w:pPr>
              <w:numPr>
                <w:ilvl w:val="0"/>
                <w:numId w:val="77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 применением электронных средств обучения </w:t>
            </w:r>
          </w:p>
        </w:tc>
      </w:tr>
      <w:tr w:rsidR="00B30485" w:rsidRPr="00B30485" w:rsidTr="00B30485">
        <w:trPr>
          <w:trHeight w:val="1808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Кадровое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 с высшим образованием.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работников, имеющих ВКК, 1 КК, СЗД. Группы педагогических работников по стажу работы.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Возрастной состав педагогических работников.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Сведения о повышении квалификации педагогических работников.  </w:t>
            </w:r>
          </w:p>
        </w:tc>
      </w:tr>
      <w:tr w:rsidR="00B30485" w:rsidRPr="00B30485" w:rsidTr="00B30485">
        <w:trPr>
          <w:trHeight w:val="182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етодическое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используемых учебников федеральному перечню.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Общее количество учебных и учебно-методических пособий, используемых в образовательном процессе.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в расчете на одного учащегося </w:t>
            </w:r>
          </w:p>
        </w:tc>
      </w:tr>
      <w:tr w:rsidR="00B30485" w:rsidRPr="00B30485" w:rsidTr="00B30485">
        <w:trPr>
          <w:trHeight w:val="113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Библиотечно-информационное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приложение 4 к Положению о ВСОКО (разделы 1-2) </w:t>
            </w:r>
          </w:p>
        </w:tc>
      </w:tr>
      <w:tr w:rsidR="00B30485" w:rsidRPr="00B30485" w:rsidTr="00B30485">
        <w:trPr>
          <w:trHeight w:val="804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Материально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ехническая база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приложение 4 к Положению о ВСОКО (разделы 3-4) </w:t>
            </w:r>
          </w:p>
        </w:tc>
      </w:tr>
      <w:tr w:rsidR="00B30485" w:rsidRPr="00B30485" w:rsidTr="00B30485">
        <w:trPr>
          <w:trHeight w:val="46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Функционирование ВСОКО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положение о ВСОКО </w:t>
            </w:r>
          </w:p>
        </w:tc>
      </w:tr>
      <w:tr w:rsidR="00B30485" w:rsidRPr="00B30485" w:rsidTr="00B30485">
        <w:trPr>
          <w:trHeight w:val="2512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Анализ показателей деятельности ОО, подлежащей 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самообследованию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Констатация точек роста и управленческих решений, которые их обеспечили. Объяснение причин отрицательной динамики по отдельным показателям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ее наличии).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Общий вывод о результатах 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ind w:left="285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отчета о </w:t>
      </w:r>
      <w:proofErr w:type="spellStart"/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самообследовании</w:t>
      </w:r>
      <w:proofErr w:type="spellEnd"/>
      <w:r w:rsidRPr="00B3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8"/>
        <w:gridCol w:w="6213"/>
      </w:tblGrid>
      <w:tr w:rsidR="00B30485" w:rsidRPr="00B30485" w:rsidTr="00B30485">
        <w:trPr>
          <w:trHeight w:val="62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Название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Содержание </w:t>
            </w:r>
          </w:p>
        </w:tc>
      </w:tr>
      <w:tr w:rsidR="00B30485" w:rsidRPr="00B30485" w:rsidTr="00B30485">
        <w:trPr>
          <w:trHeight w:val="38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2 </w:t>
            </w:r>
          </w:p>
        </w:tc>
      </w:tr>
      <w:tr w:rsidR="00B30485" w:rsidRPr="00B30485" w:rsidTr="00B30485">
        <w:trPr>
          <w:trHeight w:val="2847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образовательной деятельности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и контактная информация ОО в соответствии со сведениями в ее уставе.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Взаимодействие с организациями-партнерами, органами исполнительной власти.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Инновационная деятельность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485" w:rsidRPr="00B30485" w:rsidTr="00B30485">
        <w:trPr>
          <w:trHeight w:val="113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Система управления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 </w:t>
            </w:r>
          </w:p>
        </w:tc>
      </w:tr>
      <w:tr w:rsidR="00B30485" w:rsidRPr="00B30485" w:rsidTr="00B30485">
        <w:trPr>
          <w:trHeight w:val="22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Содержание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Виды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реализуемых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ООП.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осваивающих ООП начального общего образования;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индивидуальных учебных планов по разным категориям обучающихся.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Направленности дополнительных 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 программ.  </w:t>
            </w:r>
          </w:p>
        </w:tc>
      </w:tr>
      <w:tr w:rsidR="00B30485" w:rsidRPr="00B30485" w:rsidTr="00B30485">
        <w:trPr>
          <w:trHeight w:val="267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Качество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Успеваемость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(отсутствие или наличие неудовлетворительных оценок в процентах)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и качество знаний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призеров Всероссийской олимпиады школьников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 уровням общего образования).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Другие показатели качества подготовки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  <w:tr w:rsidR="00B30485" w:rsidRPr="00B30485" w:rsidTr="00B30485">
        <w:trPr>
          <w:trHeight w:val="2512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Особенности организации учебного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классов.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Режим образовательной деятельности.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Продолжительность учебного года и каникул.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получающих образование: </w:t>
            </w:r>
          </w:p>
          <w:p w:rsidR="00B30485" w:rsidRPr="00B30485" w:rsidRDefault="00B30485" w:rsidP="00B30485">
            <w:pPr>
              <w:numPr>
                <w:ilvl w:val="0"/>
                <w:numId w:val="78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очно-заочной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 форме; </w:t>
            </w:r>
          </w:p>
          <w:p w:rsidR="00B30485" w:rsidRPr="00B30485" w:rsidRDefault="00B30485" w:rsidP="00B30485">
            <w:pPr>
              <w:numPr>
                <w:ilvl w:val="0"/>
                <w:numId w:val="78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заочной форме.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режима учебной деятельности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санитарно-гигиеническим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6043"/>
      </w:tblGrid>
      <w:tr w:rsidR="00B30485" w:rsidRPr="00B30485" w:rsidTr="00B30485">
        <w:trPr>
          <w:trHeight w:val="182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требованиям.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ООП того или иного уровня,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реализуемых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в сетевой форме. Количество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, осваивающих ООП: </w:t>
            </w:r>
          </w:p>
          <w:p w:rsidR="00B30485" w:rsidRPr="00B30485" w:rsidRDefault="00B30485" w:rsidP="00B30485">
            <w:pPr>
              <w:numPr>
                <w:ilvl w:val="0"/>
                <w:numId w:val="79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 применением дистанционных технологий; </w:t>
            </w:r>
          </w:p>
          <w:p w:rsidR="00B30485" w:rsidRPr="00B30485" w:rsidRDefault="00B30485" w:rsidP="00B30485">
            <w:pPr>
              <w:numPr>
                <w:ilvl w:val="0"/>
                <w:numId w:val="79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 применением электронных средств обучения </w:t>
            </w:r>
          </w:p>
        </w:tc>
      </w:tr>
      <w:tr w:rsidR="00B30485" w:rsidRPr="00B30485" w:rsidTr="00B30485">
        <w:trPr>
          <w:trHeight w:val="1808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Кадровое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 с высшим образованием.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работников, имеющих ВКК, 1 КК, СЗД. Группы педагогических работников по стажу работы.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Возрастной состав педагогических работников.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Сведения о повышении квалификации педагогических работников.  </w:t>
            </w:r>
          </w:p>
        </w:tc>
      </w:tr>
      <w:tr w:rsidR="00B30485" w:rsidRPr="00B30485" w:rsidTr="00B30485">
        <w:trPr>
          <w:trHeight w:val="182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етодическое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используемых учебников федеральному перечню.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Общее количество учебных и учебно-методических пособий, используемых в образовательном процессе.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в расчете на одного учащегося </w:t>
            </w:r>
          </w:p>
        </w:tc>
      </w:tr>
      <w:tr w:rsidR="00B30485" w:rsidRPr="00B30485" w:rsidTr="00B30485">
        <w:trPr>
          <w:trHeight w:val="113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Библиотечно-информационное обеспечение образовательного процесса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приложение 4 к Положению о ВСОКО (разделы 1-2) </w:t>
            </w:r>
          </w:p>
        </w:tc>
      </w:tr>
      <w:tr w:rsidR="00B30485" w:rsidRPr="00B30485" w:rsidTr="00B30485">
        <w:trPr>
          <w:trHeight w:val="804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Материально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ехническая база ОО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приложение 4 к Положению о ВСОКО (разделы 3-4) </w:t>
            </w:r>
          </w:p>
        </w:tc>
      </w:tr>
      <w:tr w:rsidR="00B30485" w:rsidRPr="00B30485" w:rsidTr="00B30485">
        <w:trPr>
          <w:trHeight w:val="46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Функционирование ВСОКО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См. положение о ВСОКО </w:t>
            </w:r>
          </w:p>
        </w:tc>
      </w:tr>
      <w:tr w:rsidR="00B30485" w:rsidRPr="00B30485" w:rsidTr="00B30485">
        <w:trPr>
          <w:trHeight w:val="2512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Анализ показателей деятельности ОО, подлежащей 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самообследованию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Констатация точек роста и управленческих решений, которые их обеспечили. Объяснение причин отрицательной динамики по отдельным показателям </w:t>
            </w:r>
            <w:r w:rsidRPr="00B304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ее наличии).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Общий вывод о результатах 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4904"/>
        <w:gridCol w:w="854"/>
        <w:gridCol w:w="560"/>
        <w:gridCol w:w="840"/>
        <w:gridCol w:w="656"/>
      </w:tblGrid>
      <w:tr w:rsidR="00B30485" w:rsidRPr="00B30485" w:rsidTr="00B30485">
        <w:trPr>
          <w:trHeight w:val="419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21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 / удельный вес численности педагогических и административно-хозяйственных работников: </w:t>
            </w:r>
          </w:p>
          <w:p w:rsidR="00B30485" w:rsidRPr="00B30485" w:rsidRDefault="00B30485" w:rsidP="00B30485">
            <w:pPr>
              <w:spacing w:after="0" w:line="240" w:lineRule="auto"/>
              <w:ind w:left="8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8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402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Материально-технические условия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7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Оснащенность учебных кабинетов (в соответствии с ФГОС ОО)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741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hd w:val="clear" w:color="auto" w:fill="FFFFFF"/>
        <w:spacing w:after="33" w:line="240" w:lineRule="auto"/>
        <w:rPr>
          <w:rFonts w:ascii="Segoe UI" w:eastAsia="Times New Roman" w:hAnsi="Segoe UI" w:cs="Segoe UI"/>
          <w:vanish/>
          <w:color w:val="000000"/>
          <w:sz w:val="20"/>
          <w:szCs w:val="20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4748"/>
        <w:gridCol w:w="992"/>
        <w:gridCol w:w="567"/>
        <w:gridCol w:w="826"/>
        <w:gridCol w:w="599"/>
      </w:tblGrid>
      <w:tr w:rsidR="00B30485" w:rsidRPr="00B30485" w:rsidTr="00B30485">
        <w:trPr>
          <w:trHeight w:val="971"/>
        </w:trPr>
        <w:tc>
          <w:tcPr>
            <w:tcW w:w="163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Кв. м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16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256"/>
        </w:trPr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Учебно-методическое и информационное обеспечение 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2093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используемых учебников и учебных пособий федеральному перечню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right="20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/ не соответствует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687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общедоступного аннотированного перечня информационных образовательных ресурсов Интернета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Да / </w:t>
            </w:r>
          </w:p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Нет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88"/>
        </w:trPr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единиц цифровых программных продуктов, используемых при реализации плана внеурочной деятельности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4252"/>
        <w:gridCol w:w="1207"/>
        <w:gridCol w:w="637"/>
        <w:gridCol w:w="959"/>
        <w:gridCol w:w="748"/>
      </w:tblGrid>
      <w:tr w:rsidR="00B30485" w:rsidRPr="00B30485" w:rsidTr="00B30485">
        <w:trPr>
          <w:trHeight w:val="988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единиц цифровых программных продуктов, используемых для обеспечения проектной деятельности обучающихся 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2210"/>
        </w:trPr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содержания сайта требованиям статьи 29 Федерального закона № 273-ФЗ «Об образовании в Российской Федерации» 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right="234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/ не соответствует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условий реализации образовательных программ</w:t>
      </w:r>
      <w:r w:rsidRPr="00B304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  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6"/>
        <w:gridCol w:w="4060"/>
        <w:gridCol w:w="985"/>
        <w:gridCol w:w="1123"/>
        <w:gridCol w:w="1186"/>
        <w:gridCol w:w="1131"/>
      </w:tblGrid>
      <w:tr w:rsidR="00B30485" w:rsidRPr="00B30485" w:rsidTr="00B30485"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Группа условий </w:t>
            </w:r>
          </w:p>
        </w:tc>
        <w:tc>
          <w:tcPr>
            <w:tcW w:w="584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Критерии оценки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Единица измерений </w:t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485" w:rsidRPr="00B30485" w:rsidTr="00B30485">
        <w:trPr>
          <w:trHeight w:val="1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Фактический показатель на старте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Планируемый показатель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Факт выполнения  </w:t>
            </w:r>
          </w:p>
        </w:tc>
      </w:tr>
      <w:tr w:rsidR="00B30485" w:rsidRPr="00B30485" w:rsidTr="00B30485">
        <w:trPr>
          <w:trHeight w:val="335"/>
        </w:trPr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9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ind w:left="117" w:right="1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Кадровые условия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   Численность / удельный вес численности педагогических работников: </w:t>
            </w:r>
          </w:p>
          <w:p w:rsidR="00B30485" w:rsidRPr="00B30485" w:rsidRDefault="00B30485" w:rsidP="00B30485">
            <w:pPr>
              <w:numPr>
                <w:ilvl w:val="0"/>
                <w:numId w:val="80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1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2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 </w:t>
            </w:r>
            <w:proofErr w:type="gramEnd"/>
          </w:p>
          <w:p w:rsidR="00B30485" w:rsidRPr="00B30485" w:rsidRDefault="00B30485" w:rsidP="00B30485">
            <w:pPr>
              <w:numPr>
                <w:ilvl w:val="0"/>
                <w:numId w:val="82"/>
              </w:numPr>
              <w:spacing w:after="0" w:line="240" w:lineRule="auto"/>
              <w:ind w:left="0" w:firstLine="1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первая; </w:t>
            </w:r>
          </w:p>
          <w:p w:rsidR="00B30485" w:rsidRPr="00B30485" w:rsidRDefault="00B30485" w:rsidP="00B30485">
            <w:pPr>
              <w:numPr>
                <w:ilvl w:val="0"/>
                <w:numId w:val="82"/>
              </w:numPr>
              <w:spacing w:after="0" w:line="240" w:lineRule="auto"/>
              <w:ind w:left="0" w:firstLine="1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высшая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3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педагогический стаж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которых составляет: </w:t>
            </w:r>
          </w:p>
          <w:p w:rsidR="00B30485" w:rsidRPr="00B30485" w:rsidRDefault="00B30485" w:rsidP="00B30485">
            <w:pPr>
              <w:numPr>
                <w:ilvl w:val="0"/>
                <w:numId w:val="83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 5 лет; </w:t>
            </w:r>
          </w:p>
          <w:p w:rsidR="00B30485" w:rsidRPr="00B30485" w:rsidRDefault="00B30485" w:rsidP="00B30485">
            <w:pPr>
              <w:numPr>
                <w:ilvl w:val="0"/>
                <w:numId w:val="83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свыше 30 лет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4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своевременно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прошедших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повышение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квалификации по осуществлению образовательной 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общей%</w:t>
            </w:r>
            <w:proofErr w:type="spell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5"/>
              </w:numPr>
              <w:spacing w:after="0" w:line="240" w:lineRule="auto"/>
              <w:ind w:left="184" w:firstLine="586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охваченных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непрерывным   профессиональным образованием: </w:t>
            </w:r>
          </w:p>
          <w:p w:rsidR="00B30485" w:rsidRPr="00B30485" w:rsidRDefault="00B30485" w:rsidP="00B30485">
            <w:pPr>
              <w:numPr>
                <w:ilvl w:val="0"/>
                <w:numId w:val="85"/>
              </w:numPr>
              <w:spacing w:after="0" w:line="240" w:lineRule="auto"/>
              <w:ind w:left="0" w:firstLine="3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 </w:t>
            </w:r>
          </w:p>
          <w:p w:rsidR="00B30485" w:rsidRPr="00B30485" w:rsidRDefault="00B30485" w:rsidP="00B30485">
            <w:pPr>
              <w:numPr>
                <w:ilvl w:val="0"/>
                <w:numId w:val="85"/>
              </w:numPr>
              <w:spacing w:after="0" w:line="240" w:lineRule="auto"/>
              <w:ind w:left="0"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вне программ повышения квалификации 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6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7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являющихся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победителями или призерами конкурса «Учитель года» (по этапам конкурса)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8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89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 </w:t>
            </w: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региональном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или федеральном уровнях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B30485" w:rsidRPr="00B30485" w:rsidTr="00B3048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numPr>
                <w:ilvl w:val="0"/>
                <w:numId w:val="90"/>
              </w:numPr>
              <w:spacing w:after="0" w:line="240" w:lineRule="auto"/>
              <w:ind w:left="17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4904"/>
        <w:gridCol w:w="854"/>
        <w:gridCol w:w="560"/>
        <w:gridCol w:w="840"/>
        <w:gridCol w:w="656"/>
      </w:tblGrid>
      <w:tr w:rsidR="00B30485" w:rsidRPr="00B30485" w:rsidTr="00B30485">
        <w:trPr>
          <w:trHeight w:val="419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21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 / удельный вес численности педагогических и административно-хозяйственных работников: </w:t>
            </w:r>
          </w:p>
          <w:p w:rsidR="00B30485" w:rsidRPr="00B30485" w:rsidRDefault="00B30485" w:rsidP="00B30485">
            <w:pPr>
              <w:spacing w:after="0" w:line="240" w:lineRule="auto"/>
              <w:ind w:left="8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8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402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left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Материально-технические условия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7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Оснащенность учебных кабинетов (в соответствии с ФГОС ОО)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741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Чел. / </w:t>
            </w:r>
          </w:p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hd w:val="clear" w:color="auto" w:fill="FFFFFF"/>
        <w:spacing w:after="33" w:line="240" w:lineRule="auto"/>
        <w:rPr>
          <w:rFonts w:ascii="Segoe UI" w:eastAsia="Times New Roman" w:hAnsi="Segoe UI" w:cs="Segoe UI"/>
          <w:vanish/>
          <w:color w:val="000000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4215"/>
        <w:gridCol w:w="1640"/>
        <w:gridCol w:w="512"/>
        <w:gridCol w:w="766"/>
        <w:gridCol w:w="599"/>
      </w:tblGrid>
      <w:tr w:rsidR="00B30485" w:rsidRPr="00B30485" w:rsidTr="00B30485">
        <w:trPr>
          <w:trHeight w:val="971"/>
        </w:trPr>
        <w:tc>
          <w:tcPr>
            <w:tcW w:w="75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Кв. м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1256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Учебно-методическое и информационное обеспечение 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 / %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20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используемых учебников и учебных пособий федеральному перечню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right="20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/ не соответствует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6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Наличие общедоступного аннотированного перечня информационных образовательных ресурсов Интернета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Да / </w:t>
            </w:r>
          </w:p>
          <w:p w:rsidR="00B30485" w:rsidRPr="00B30485" w:rsidRDefault="00B30485" w:rsidP="00B3048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Нет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7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единиц электронных образовательных ресурсов, используемых при реализации рабочих программ по </w:t>
            </w:r>
            <w:r w:rsidRPr="00B304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предметам учебного плана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B30485">
        <w:trPr>
          <w:trHeight w:val="9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единиц цифровых программных продуктов, используемых при реализации плана внеурочной деятельности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4111"/>
        <w:gridCol w:w="1701"/>
        <w:gridCol w:w="567"/>
        <w:gridCol w:w="709"/>
        <w:gridCol w:w="574"/>
      </w:tblGrid>
      <w:tr w:rsidR="00B30485" w:rsidRPr="00B30485" w:rsidTr="002755C1">
        <w:trPr>
          <w:trHeight w:val="988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Количество единиц цифровых программных продуктов, используемых для обеспечения проектной деятельности обучающихся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Ед.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B30485" w:rsidRPr="00B30485" w:rsidTr="002755C1">
        <w:trPr>
          <w:trHeight w:val="2210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485" w:rsidRPr="00B30485" w:rsidRDefault="00B30485" w:rsidP="00B3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Соответствие содержания сайта требованиям статьи 29 Федерального закона № 273-ФЗ «Об образовании в Российской Федерации»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ind w:right="234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B30485">
              <w:rPr>
                <w:rFonts w:ascii="Times New Roman" w:eastAsia="Times New Roman" w:hAnsi="Times New Roman" w:cs="Times New Roman"/>
                <w:color w:val="000000"/>
              </w:rPr>
              <w:t> / не соответствует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0485" w:rsidRPr="00B30485" w:rsidRDefault="00B30485" w:rsidP="00B3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5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</w:tbl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B30485" w:rsidRPr="00B30485" w:rsidRDefault="00B30485" w:rsidP="00B304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B30485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8"/>
        <w:gridCol w:w="1513"/>
      </w:tblGrid>
      <w:tr w:rsidR="00C67210" w:rsidRPr="00C67210" w:rsidTr="00C67210">
        <w:trPr>
          <w:trHeight w:val="553"/>
        </w:trPr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Показатели оценки предметных образовательных результатов 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Единица </w:t>
            </w:r>
          </w:p>
        </w:tc>
      </w:tr>
      <w:tr w:rsidR="00C67210" w:rsidRPr="00C67210" w:rsidTr="00C67210">
        <w:trPr>
          <w:trHeight w:val="335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C67210" w:rsidRPr="00C67210" w:rsidTr="00C67210">
        <w:trPr>
          <w:trHeight w:val="335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• учащихся, принявших участие в различных олимпиадах, смотрах, конкурсах, в общей численности учащихся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• учащихся — победителей и призеров олимпиад, смотров, конкурсов, в общей численности учащихся, в том числе: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— муниципального уровня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— регионального уровня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  <w:tr w:rsidR="00C67210" w:rsidRPr="00C67210" w:rsidTr="00C67210">
        <w:trPr>
          <w:trHeight w:val="804"/>
        </w:trPr>
        <w:tc>
          <w:tcPr>
            <w:tcW w:w="9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— федерального уровня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210" w:rsidRPr="00C67210" w:rsidRDefault="00C67210" w:rsidP="00C67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210">
              <w:rPr>
                <w:rFonts w:ascii="Times New Roman" w:eastAsia="Times New Roman" w:hAnsi="Times New Roman" w:cs="Times New Roman"/>
                <w:color w:val="000000"/>
              </w:rPr>
              <w:t>Чел. / % </w:t>
            </w:r>
          </w:p>
        </w:tc>
      </w:tr>
    </w:tbl>
    <w:p w:rsidR="00C67210" w:rsidRPr="00C67210" w:rsidRDefault="00C67210" w:rsidP="00C6721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6721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C67210" w:rsidRPr="00C67210" w:rsidRDefault="00C67210" w:rsidP="00C6721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6721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C67210" w:rsidRPr="00C67210" w:rsidRDefault="00C67210" w:rsidP="00C6721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6721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7"/>
        <w:gridCol w:w="2648"/>
        <w:gridCol w:w="1967"/>
        <w:gridCol w:w="2216"/>
        <w:gridCol w:w="1093"/>
      </w:tblGrid>
      <w:tr w:rsidR="00F7294B" w:rsidRPr="00F7294B" w:rsidTr="00F7294B">
        <w:trPr>
          <w:trHeight w:val="753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Группа </w:t>
            </w:r>
          </w:p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7294B" w:rsidRPr="00F7294B" w:rsidRDefault="00F7294B" w:rsidP="00F7294B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образовательных </w:t>
            </w:r>
          </w:p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результатов </w:t>
            </w:r>
          </w:p>
        </w:tc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Показатели оценки </w:t>
            </w: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образовательных результатов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Форма и метод оценки </w:t>
            </w:r>
          </w:p>
        </w:tc>
      </w:tr>
      <w:tr w:rsidR="00F7294B" w:rsidRPr="00F7294B" w:rsidTr="00F7294B">
        <w:trPr>
          <w:trHeight w:val="15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ind w:left="2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Уровень начального общего образования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ind w:left="4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Уровень основного общего образования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Уровень среднего общего образования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385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1</w:t>
            </w:r>
            <w:r w:rsidRPr="00F7294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</w:t>
            </w:r>
            <w:r w:rsidRPr="00F7294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3</w:t>
            </w:r>
            <w:r w:rsidRPr="00F7294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</w:t>
            </w:r>
            <w:r w:rsidRPr="00F7294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</w:t>
            </w:r>
            <w:r w:rsidRPr="00F7294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F7294B" w:rsidRPr="00F7294B" w:rsidTr="00F7294B">
        <w:trPr>
          <w:trHeight w:val="3851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Личностные УУД 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Смыслообразование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и морально </w:t>
            </w: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proofErr w:type="gram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тическая ориентация в вопросах: </w:t>
            </w:r>
          </w:p>
          <w:p w:rsidR="00F7294B" w:rsidRPr="00F7294B" w:rsidRDefault="00F7294B" w:rsidP="00F7294B">
            <w:pPr>
              <w:numPr>
                <w:ilvl w:val="0"/>
                <w:numId w:val="91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поведения; </w:t>
            </w:r>
          </w:p>
          <w:p w:rsidR="00F7294B" w:rsidRPr="00F7294B" w:rsidRDefault="00F7294B" w:rsidP="00F7294B">
            <w:pPr>
              <w:numPr>
                <w:ilvl w:val="0"/>
                <w:numId w:val="91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взаимодействия с окружающими;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Смыслообразование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и морально-этическая ориентация в вопросах: </w:t>
            </w:r>
          </w:p>
          <w:p w:rsidR="00F7294B" w:rsidRPr="00F7294B" w:rsidRDefault="00F7294B" w:rsidP="00F7294B">
            <w:pPr>
              <w:numPr>
                <w:ilvl w:val="0"/>
                <w:numId w:val="92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индивидуального стиля познавательной деятельности; </w:t>
            </w:r>
          </w:p>
          <w:p w:rsidR="00F7294B" w:rsidRPr="00F7294B" w:rsidRDefault="00F7294B" w:rsidP="00F7294B">
            <w:pPr>
              <w:numPr>
                <w:ilvl w:val="0"/>
                <w:numId w:val="92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эффективной коммуникации; </w:t>
            </w:r>
          </w:p>
          <w:p w:rsidR="00F7294B" w:rsidRPr="00F7294B" w:rsidRDefault="00F7294B" w:rsidP="00F7294B">
            <w:pPr>
              <w:numPr>
                <w:ilvl w:val="0"/>
                <w:numId w:val="92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ответственности за собственные поступки, нравственного долга;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Смыслообразование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и морально-этическая ориентация в вопросах: </w:t>
            </w:r>
          </w:p>
          <w:p w:rsidR="00F7294B" w:rsidRPr="00F7294B" w:rsidRDefault="00F7294B" w:rsidP="00F7294B">
            <w:pPr>
              <w:numPr>
                <w:ilvl w:val="0"/>
                <w:numId w:val="93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выбора жизненной стратегии, построения карьеры; </w:t>
            </w:r>
          </w:p>
          <w:p w:rsidR="00F7294B" w:rsidRPr="00F7294B" w:rsidRDefault="00F7294B" w:rsidP="00F7294B">
            <w:pPr>
              <w:numPr>
                <w:ilvl w:val="0"/>
                <w:numId w:val="93"/>
              </w:numPr>
              <w:spacing w:after="0" w:line="240" w:lineRule="auto"/>
              <w:ind w:left="268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средств и методов </w:t>
            </w: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самоактуализации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в условиях информационного общества;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Наблюдение и диагностика в рамках мониторинга личностного развития </w:t>
            </w:r>
          </w:p>
        </w:tc>
      </w:tr>
      <w:tr w:rsidR="00F7294B" w:rsidRPr="00F7294B" w:rsidTr="00F7294B">
        <w:trPr>
          <w:trHeight w:val="28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• здорового образа жизни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numPr>
                <w:ilvl w:val="0"/>
                <w:numId w:val="94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гражданской активности; </w:t>
            </w:r>
          </w:p>
          <w:p w:rsidR="00F7294B" w:rsidRPr="00F7294B" w:rsidRDefault="00F7294B" w:rsidP="00F7294B">
            <w:pPr>
              <w:numPr>
                <w:ilvl w:val="0"/>
                <w:numId w:val="94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отношения к труду и выбору профессии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numPr>
                <w:ilvl w:val="0"/>
                <w:numId w:val="95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морального выбора; </w:t>
            </w:r>
          </w:p>
          <w:p w:rsidR="00F7294B" w:rsidRPr="00F7294B" w:rsidRDefault="00F7294B" w:rsidP="00F7294B">
            <w:pPr>
              <w:numPr>
                <w:ilvl w:val="0"/>
                <w:numId w:val="95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взаимоотношения полов, создания семьи; </w:t>
            </w:r>
          </w:p>
          <w:p w:rsidR="00F7294B" w:rsidRPr="00F7294B" w:rsidRDefault="00F7294B" w:rsidP="00F7294B">
            <w:pPr>
              <w:numPr>
                <w:ilvl w:val="0"/>
                <w:numId w:val="95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готовности к активной гражданской практике; </w:t>
            </w:r>
          </w:p>
          <w:p w:rsidR="00F7294B" w:rsidRPr="00F7294B" w:rsidRDefault="00F7294B" w:rsidP="00F7294B">
            <w:pPr>
              <w:numPr>
                <w:ilvl w:val="0"/>
                <w:numId w:val="95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российской идентичности; </w:t>
            </w:r>
          </w:p>
          <w:p w:rsidR="00F7294B" w:rsidRPr="00F7294B" w:rsidRDefault="00F7294B" w:rsidP="00F7294B">
            <w:pPr>
              <w:numPr>
                <w:ilvl w:val="0"/>
                <w:numId w:val="95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отношения к религии как форме мировоззрения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4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Регулятивные УУД </w:t>
            </w:r>
          </w:p>
        </w:tc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Способность принимать и сохранять цели учебной деятельности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Встроенное педагогическое наблюдение </w:t>
            </w:r>
          </w:p>
        </w:tc>
      </w:tr>
      <w:tr w:rsidR="00F7294B" w:rsidRPr="00F7294B" w:rsidTr="00F7294B">
        <w:trPr>
          <w:trHeight w:val="28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Освоение способов решения проблем творческого и поискового характера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самостоятельно планировать пути достижения целей, осознанно выбирать наиболее эффективные способы решения учебных и </w:t>
            </w:r>
          </w:p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познавательных задач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184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планировать, контролировать и оценивать свои учебные действия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соотносить свои действия с планируемыми результатами, корректировать планы </w:t>
            </w: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5"/>
        <w:gridCol w:w="2120"/>
        <w:gridCol w:w="1979"/>
        <w:gridCol w:w="2448"/>
        <w:gridCol w:w="1269"/>
      </w:tblGrid>
      <w:tr w:rsidR="00F7294B" w:rsidRPr="00F7294B" w:rsidTr="00F7294B">
        <w:trPr>
          <w:trHeight w:val="82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связи с изменяющейся ситуацией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F7294B" w:rsidRPr="00F7294B" w:rsidTr="00F7294B">
        <w:trPr>
          <w:trHeight w:val="8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понимать причины успеха / неуспеха учебной деятельности и способность действовать даже в ситуациях неуспеха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216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Познавательные УУД 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Использование знаково-символических средств, схем решения учебных и практических задач 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Комплексная контрольная работа на основе текста </w:t>
            </w:r>
          </w:p>
        </w:tc>
      </w:tr>
      <w:tr w:rsidR="00F7294B" w:rsidRPr="00F7294B" w:rsidTr="00F7294B">
        <w:trPr>
          <w:trHeight w:val="18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Активное использование речевых средств и ИКТ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осознанно использовать речевые средства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48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 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35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Использование ИК</w:t>
            </w: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proofErr w:type="gram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технологий в учебной деятельности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Формирование и развитие компетентности в области ИКТ 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Оценка результатов проекта по информатике или технологии </w:t>
            </w:r>
          </w:p>
        </w:tc>
      </w:tr>
      <w:tr w:rsidR="00F7294B" w:rsidRPr="00F7294B" w:rsidTr="00F7294B">
        <w:trPr>
          <w:trHeight w:val="4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Овладение навыками смыслового чтения текстов различных стилей и жанров 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контрольная работа </w:t>
            </w: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294B" w:rsidRPr="00F7294B" w:rsidTr="00F7294B">
        <w:trPr>
          <w:trHeight w:val="14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Первичное освоение логических операций и действий (анализ, синтез, </w:t>
            </w:r>
            <w:proofErr w:type="gramEnd"/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2126"/>
        <w:gridCol w:w="1682"/>
        <w:gridCol w:w="2796"/>
        <w:gridCol w:w="1199"/>
      </w:tblGrid>
      <w:tr w:rsidR="00F7294B" w:rsidRPr="00F7294B" w:rsidTr="00F7294B">
        <w:trPr>
          <w:trHeight w:val="469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классификация) 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умозаключение и делать выводы 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Arial Unicode MS" w:eastAsia="Arial Unicode MS" w:hAnsi="Arial Unicode MS" w:cs="Arial Unicode MS" w:hint="eastAsia"/>
                <w:color w:val="000000"/>
                <w:sz w:val="10"/>
              </w:rPr>
              <w:t> </w:t>
            </w:r>
          </w:p>
        </w:tc>
      </w:tr>
      <w:tr w:rsidR="00F7294B" w:rsidRPr="00F7294B" w:rsidTr="00F7294B">
        <w:trPr>
          <w:trHeight w:val="2512"/>
        </w:trPr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Освоение начальных форм познавательной и личностной рефлексии 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осознанно выбирать наиболее эффективные способы решения учебных и познавательных задач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 </w:t>
            </w: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5559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Коммуникативные УУД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использовать речевые средства в соответствии с целями </w:t>
            </w:r>
          </w:p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коммуникации: </w:t>
            </w:r>
          </w:p>
          <w:p w:rsidR="00F7294B" w:rsidRPr="00F7294B" w:rsidRDefault="00F7294B" w:rsidP="00F7294B">
            <w:pPr>
              <w:numPr>
                <w:ilvl w:val="0"/>
                <w:numId w:val="96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участие в диалоге; </w:t>
            </w:r>
          </w:p>
          <w:p w:rsidR="00F7294B" w:rsidRPr="00F7294B" w:rsidRDefault="00F7294B" w:rsidP="00F7294B">
            <w:pPr>
              <w:numPr>
                <w:ilvl w:val="0"/>
                <w:numId w:val="96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первичный опыт презентаций; </w:t>
            </w:r>
          </w:p>
          <w:p w:rsidR="00F7294B" w:rsidRPr="00F7294B" w:rsidRDefault="00F7294B" w:rsidP="00F7294B">
            <w:pPr>
              <w:numPr>
                <w:ilvl w:val="0"/>
                <w:numId w:val="96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создание текстов художественного стиля; </w:t>
            </w:r>
          </w:p>
          <w:p w:rsidR="00F7294B" w:rsidRPr="00F7294B" w:rsidRDefault="00F7294B" w:rsidP="00F7294B">
            <w:pPr>
              <w:numPr>
                <w:ilvl w:val="0"/>
                <w:numId w:val="96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использование в речи не менее трех </w:t>
            </w: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изобразительновыразительных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средств языка 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использовать речевые средства в соответствии с целями коммуникации: </w:t>
            </w:r>
          </w:p>
          <w:p w:rsidR="00F7294B" w:rsidRPr="00F7294B" w:rsidRDefault="00F7294B" w:rsidP="00F7294B">
            <w:pPr>
              <w:numPr>
                <w:ilvl w:val="0"/>
                <w:numId w:val="97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участие в дискуссии; </w:t>
            </w:r>
          </w:p>
          <w:p w:rsidR="00F7294B" w:rsidRPr="00F7294B" w:rsidRDefault="00F7294B" w:rsidP="00F7294B">
            <w:pPr>
              <w:numPr>
                <w:ilvl w:val="0"/>
                <w:numId w:val="97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развитие опыта презентаций; </w:t>
            </w:r>
          </w:p>
          <w:p w:rsidR="00F7294B" w:rsidRPr="00F7294B" w:rsidRDefault="00F7294B" w:rsidP="00F7294B">
            <w:pPr>
              <w:numPr>
                <w:ilvl w:val="0"/>
                <w:numId w:val="97"/>
              </w:numPr>
              <w:spacing w:after="0" w:line="240" w:lineRule="auto"/>
              <w:ind w:left="0" w:firstLine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создание текстов художественного, публицистического и научно-популярного стилей; </w:t>
            </w:r>
          </w:p>
          <w:p w:rsidR="00F7294B" w:rsidRPr="00F7294B" w:rsidRDefault="00F7294B" w:rsidP="00F7294B">
            <w:pPr>
              <w:numPr>
                <w:ilvl w:val="0"/>
                <w:numId w:val="97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использование в речи не менее семи </w:t>
            </w: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изобразительновыразительных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средств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использовать речевые средства в соответствии с целями коммуникации: </w:t>
            </w:r>
          </w:p>
          <w:p w:rsidR="00F7294B" w:rsidRPr="00F7294B" w:rsidRDefault="00F7294B" w:rsidP="00F7294B">
            <w:pPr>
              <w:numPr>
                <w:ilvl w:val="0"/>
                <w:numId w:val="98"/>
              </w:numPr>
              <w:spacing w:after="0" w:line="240" w:lineRule="auto"/>
              <w:ind w:left="0" w:firstLine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участие в дебатах; </w:t>
            </w:r>
          </w:p>
          <w:p w:rsidR="00F7294B" w:rsidRPr="00F7294B" w:rsidRDefault="00F7294B" w:rsidP="00F7294B">
            <w:pPr>
              <w:numPr>
                <w:ilvl w:val="0"/>
                <w:numId w:val="98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устойчивые навыки презентаций; </w:t>
            </w:r>
          </w:p>
          <w:p w:rsidR="00F7294B" w:rsidRPr="00F7294B" w:rsidRDefault="00F7294B" w:rsidP="00F7294B">
            <w:pPr>
              <w:numPr>
                <w:ilvl w:val="0"/>
                <w:numId w:val="98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владение всеми функциональными стилями; </w:t>
            </w:r>
          </w:p>
          <w:p w:rsidR="00F7294B" w:rsidRPr="00F7294B" w:rsidRDefault="00F7294B" w:rsidP="00F7294B">
            <w:pPr>
              <w:numPr>
                <w:ilvl w:val="0"/>
                <w:numId w:val="98"/>
              </w:numPr>
              <w:spacing w:after="0" w:line="240" w:lineRule="auto"/>
              <w:ind w:left="0"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владение всеми основными </w:t>
            </w:r>
            <w:proofErr w:type="spell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изобразительновыразительными</w:t>
            </w:r>
            <w:proofErr w:type="spell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средствами языка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Текущий диагностический контроль по русскому языку </w:t>
            </w:r>
          </w:p>
        </w:tc>
      </w:tr>
      <w:tr w:rsidR="00F7294B" w:rsidRPr="00F7294B" w:rsidTr="00F7294B">
        <w:trPr>
          <w:trHeight w:val="1825"/>
        </w:trPr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Взаимодействие с партнером, адекватная оценка собственного поведения 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организовывать учебное сотрудничество со сверстниками и педагогами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 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94B" w:rsidRPr="00F7294B" w:rsidRDefault="00F7294B" w:rsidP="00F7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Наблюдение за ходом работы </w:t>
            </w:r>
            <w:proofErr w:type="gramStart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F7294B">
              <w:rPr>
                <w:rFonts w:ascii="Times New Roman" w:eastAsia="Times New Roman" w:hAnsi="Times New Roman" w:cs="Times New Roman"/>
                <w:color w:val="000000"/>
              </w:rPr>
              <w:t> в группе </w:t>
            </w:r>
          </w:p>
        </w:tc>
      </w:tr>
      <w:tr w:rsidR="00F7294B" w:rsidRPr="00F7294B" w:rsidTr="00F7294B">
        <w:trPr>
          <w:trHeight w:val="1825"/>
        </w:trPr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формулировать и отстаивать свое мнение 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учитывать мнения других в процессе групповой работы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Готовность разрешать конфликты, стремление учитывать и координировать различные мнения и позиции </w:t>
            </w: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4B" w:rsidRPr="00F7294B" w:rsidTr="00F7294B">
        <w:trPr>
          <w:trHeight w:val="820"/>
        </w:trPr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4B">
              <w:rPr>
                <w:rFonts w:ascii="Times New Roman" w:eastAsia="Times New Roman" w:hAnsi="Times New Roman" w:cs="Times New Roman"/>
                <w:color w:val="000000"/>
              </w:rPr>
              <w:t>Способность осуществлять взаимный контроль результатов совместной учебной деятельности, находить общее решение </w:t>
            </w: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94B" w:rsidRPr="00F7294B" w:rsidRDefault="00F7294B" w:rsidP="00F7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F7294B" w:rsidRPr="00F7294B" w:rsidRDefault="00F7294B" w:rsidP="00F729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7294B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D00550" w:rsidRPr="00D00550" w:rsidRDefault="00D00550" w:rsidP="00D00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0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личностного развития </w:t>
      </w:r>
      <w:proofErr w:type="gramStart"/>
      <w:r w:rsidRPr="00D0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0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2743"/>
        <w:gridCol w:w="2743"/>
        <w:gridCol w:w="1160"/>
        <w:gridCol w:w="633"/>
        <w:gridCol w:w="681"/>
      </w:tblGrid>
      <w:tr w:rsidR="00D00550" w:rsidRPr="00D00550" w:rsidTr="00D00550">
        <w:trPr>
          <w:trHeight w:val="175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Диагностир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уемое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личностное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качество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Показатель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Предмет мониторинга по показателю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Оценочна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я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процедура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Исполните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Периодично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сть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процедур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мониторинг </w:t>
            </w:r>
          </w:p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а </w:t>
            </w:r>
          </w:p>
        </w:tc>
      </w:tr>
      <w:tr w:rsidR="00D00550" w:rsidRPr="00D00550" w:rsidTr="00D00550">
        <w:trPr>
          <w:trHeight w:val="36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1 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2 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3 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4 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5 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  <w:sz w:val="14"/>
              </w:rPr>
              <w:t>6 </w:t>
            </w:r>
          </w:p>
        </w:tc>
      </w:tr>
      <w:tr w:rsidR="00D00550" w:rsidRPr="00D00550" w:rsidTr="00D00550">
        <w:trPr>
          <w:trHeight w:val="207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Сформирова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нность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личностных </w:t>
            </w:r>
          </w:p>
          <w:p w:rsidR="00D00550" w:rsidRPr="00D00550" w:rsidRDefault="00D00550" w:rsidP="00D00550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УУД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к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смыслообразовани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 xml:space="preserve"> и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моральноэтической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ориентации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демонстрирующих готовность и способность к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смыслообразованию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и морально-этической ориентации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Встроенно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наблюден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В течение года, в рамках классных часов </w:t>
            </w:r>
          </w:p>
        </w:tc>
      </w:tr>
      <w:tr w:rsidR="00D00550" w:rsidRPr="00D00550" w:rsidTr="00D00550">
        <w:trPr>
          <w:trHeight w:val="2729"/>
        </w:trPr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Сформированное</w:t>
            </w:r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активной гражданской позиции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Наличие ценностной ориентации гражданского выбора и владение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общественнополитической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терминологией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демонстрирующих наличие ценностной ориентации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гражданского выбора и владение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общественнополитической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терминологией 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Методика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выявления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уровня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нравствен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но-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этической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ориентаци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и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тестирова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End"/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proofErr w:type="gramEnd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 руководите ль с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учителем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общество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знания 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</w:tc>
      </w:tr>
      <w:tr w:rsidR="00D00550" w:rsidRPr="00D00550" w:rsidTr="00D00550">
        <w:trPr>
          <w:trHeight w:val="24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Освоение понятия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российской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идентичности.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Принятие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культурно-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исторических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практик России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 руководите ль с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учителем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общество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знания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550" w:rsidRPr="00D00550" w:rsidTr="00D00550">
        <w:trPr>
          <w:trHeight w:val="142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Социальнокультурный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опыт учащихся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 xml:space="preserve">Единицы 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, подтверждающие социально-культурный опыт учащегося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учет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550" w:rsidRPr="00D00550" w:rsidTr="00D00550">
        <w:trPr>
          <w:trHeight w:val="11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Положительный опыт углубленного изучения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имеющих опыт углубленного изучения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учет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ль,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550" w:rsidRPr="00D00550" w:rsidRDefault="00D00550" w:rsidP="00D00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D0055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D00550" w:rsidRPr="00D00550" w:rsidRDefault="00D00550" w:rsidP="00D00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D0055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2"/>
        <w:gridCol w:w="1181"/>
        <w:gridCol w:w="1336"/>
        <w:gridCol w:w="1569"/>
        <w:gridCol w:w="2211"/>
        <w:gridCol w:w="742"/>
      </w:tblGrid>
      <w:tr w:rsidR="00D00550" w:rsidRPr="00D00550" w:rsidTr="00D00550">
        <w:trPr>
          <w:trHeight w:val="2729"/>
        </w:trPr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к саморазвитию на основе существующих норм морали, национальных традиций, традиций этноса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Освоение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учащимися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существующих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норм морали,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национальных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традиций, традиций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этноса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Опрос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 руководите ль, учителя </w:t>
            </w: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обществоз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нания</w:t>
            </w:r>
            <w:proofErr w:type="spellEnd"/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и (или)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литературы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</w:tc>
      </w:tr>
      <w:tr w:rsidR="00D00550" w:rsidRPr="00D00550" w:rsidTr="00D00550">
        <w:trPr>
          <w:trHeight w:val="33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Опыт выполнения учащимся проектов, тематика которых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свидетельствует о патриотических чувствах учащегося, его интересе к культуре и истории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учет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ль,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учителя-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предметни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</w:tc>
      </w:tr>
      <w:tr w:rsidR="00D00550" w:rsidRPr="00D00550" w:rsidTr="00D00550">
        <w:trPr>
          <w:trHeight w:val="272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Сформированного культуры здорового образа жизни; ценностное отношение к труду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Демонстрация культуры здорового образа жизни в среде образования и социальных практиках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</w:t>
            </w:r>
            <w:r w:rsidRPr="00D00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правил гигиены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Статистич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учет.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Отзыв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классного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еля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 руководите ль, учитель </w:t>
            </w:r>
            <w:proofErr w:type="spellStart"/>
            <w:proofErr w:type="gram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физическо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культуры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</w:tc>
      </w:tr>
      <w:tr w:rsidR="00D00550" w:rsidRPr="00D00550" w:rsidTr="00D00550">
        <w:trPr>
          <w:trHeight w:val="209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0550" w:rsidRPr="00D00550" w:rsidRDefault="00D00550" w:rsidP="00D00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Сформированнос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ценностного отношения к труду 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Демонстрация уважения к труду как способу самореализации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Уровень активности участия в трудовых практиках, в том числе в качестве волонтера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Отзыв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классного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 </w:t>
            </w:r>
          </w:p>
          <w:p w:rsidR="00D00550" w:rsidRPr="00D00550" w:rsidRDefault="00D00550" w:rsidP="00D00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еля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ль,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учителя-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предметни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 w:rsidRPr="00D0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550" w:rsidRPr="00D00550" w:rsidRDefault="00D00550" w:rsidP="00D00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</w:tc>
      </w:tr>
    </w:tbl>
    <w:p w:rsidR="00D00550" w:rsidRPr="00D00550" w:rsidRDefault="00D00550" w:rsidP="00D00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D0055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D00550" w:rsidRPr="00D00550" w:rsidRDefault="00D00550" w:rsidP="00D00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D0055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p w:rsidR="00D00550" w:rsidRPr="00D00550" w:rsidRDefault="00D00550" w:rsidP="00D00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D00550">
        <w:rPr>
          <w:rFonts w:ascii="Arial Unicode MS" w:eastAsia="Arial Unicode MS" w:hAnsi="Arial Unicode MS" w:cs="Arial Unicode MS" w:hint="eastAsia"/>
          <w:color w:val="000000"/>
          <w:sz w:val="2"/>
        </w:rPr>
        <w:t> </w:t>
      </w:r>
    </w:p>
    <w:tbl>
      <w:tblPr>
        <w:tblW w:w="93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276"/>
        <w:gridCol w:w="1276"/>
        <w:gridCol w:w="1559"/>
        <w:gridCol w:w="2268"/>
        <w:gridCol w:w="716"/>
      </w:tblGrid>
      <w:tr w:rsidR="00F14950" w:rsidRPr="00F14950" w:rsidTr="00F149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Освоение понятий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экологического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содержания. Единицы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подтверждающие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опыт учащегося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Опрос. </w:t>
            </w:r>
            <w:proofErr w:type="spellStart"/>
            <w:proofErr w:type="gramStart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F14950">
              <w:rPr>
                <w:rFonts w:ascii="Times New Roman" w:eastAsia="Times New Roman" w:hAnsi="Times New Roman" w:cs="Times New Roman"/>
                <w:color w:val="000000"/>
              </w:rPr>
              <w:t> учет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Учитель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экологии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или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биологии,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классный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руководите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ль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 </w:t>
            </w:r>
          </w:p>
          <w:p w:rsidR="00F14950" w:rsidRPr="00F14950" w:rsidRDefault="00F14950" w:rsidP="00F1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F14950" w:rsidRPr="00F14950" w:rsidRDefault="00F14950" w:rsidP="00F14950">
      <w:pPr>
        <w:spacing w:after="0" w:line="240" w:lineRule="auto"/>
        <w:ind w:firstLine="82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F149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4950" w:rsidRPr="00F14950" w:rsidRDefault="00F14950" w:rsidP="00F14950">
      <w:pPr>
        <w:spacing w:after="0" w:line="240" w:lineRule="auto"/>
        <w:ind w:firstLine="82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F1495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 </w:t>
      </w:r>
      <w:proofErr w:type="gramEnd"/>
    </w:p>
    <w:p w:rsidR="00F9720D" w:rsidRDefault="00F9720D"/>
    <w:sectPr w:rsidR="00F9720D" w:rsidSect="008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897"/>
    <w:multiLevelType w:val="multilevel"/>
    <w:tmpl w:val="9774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2703"/>
    <w:multiLevelType w:val="multilevel"/>
    <w:tmpl w:val="A6E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C669F"/>
    <w:multiLevelType w:val="multilevel"/>
    <w:tmpl w:val="689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218DC"/>
    <w:multiLevelType w:val="multilevel"/>
    <w:tmpl w:val="DC9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0724FF"/>
    <w:multiLevelType w:val="multilevel"/>
    <w:tmpl w:val="113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150CBB"/>
    <w:multiLevelType w:val="multilevel"/>
    <w:tmpl w:val="45D21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659B6"/>
    <w:multiLevelType w:val="multilevel"/>
    <w:tmpl w:val="BFA00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D2393"/>
    <w:multiLevelType w:val="multilevel"/>
    <w:tmpl w:val="CA246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81AD1"/>
    <w:multiLevelType w:val="multilevel"/>
    <w:tmpl w:val="1250D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E62A4"/>
    <w:multiLevelType w:val="multilevel"/>
    <w:tmpl w:val="F53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9D6A57"/>
    <w:multiLevelType w:val="multilevel"/>
    <w:tmpl w:val="C91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A73905"/>
    <w:multiLevelType w:val="multilevel"/>
    <w:tmpl w:val="483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B510DE"/>
    <w:multiLevelType w:val="multilevel"/>
    <w:tmpl w:val="924AC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352ACB"/>
    <w:multiLevelType w:val="multilevel"/>
    <w:tmpl w:val="EF4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1590C"/>
    <w:multiLevelType w:val="multilevel"/>
    <w:tmpl w:val="DFB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B65CFB"/>
    <w:multiLevelType w:val="multilevel"/>
    <w:tmpl w:val="B2EC9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77F96"/>
    <w:multiLevelType w:val="multilevel"/>
    <w:tmpl w:val="FE6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95A5A2D"/>
    <w:multiLevelType w:val="multilevel"/>
    <w:tmpl w:val="631CC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B60C56"/>
    <w:multiLevelType w:val="multilevel"/>
    <w:tmpl w:val="FF2011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9D3F4D"/>
    <w:multiLevelType w:val="multilevel"/>
    <w:tmpl w:val="5E7C2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C15F6"/>
    <w:multiLevelType w:val="multilevel"/>
    <w:tmpl w:val="87C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411B20"/>
    <w:multiLevelType w:val="multilevel"/>
    <w:tmpl w:val="7EA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D836E95"/>
    <w:multiLevelType w:val="multilevel"/>
    <w:tmpl w:val="558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BE28AE"/>
    <w:multiLevelType w:val="multilevel"/>
    <w:tmpl w:val="AB428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7216E6"/>
    <w:multiLevelType w:val="multilevel"/>
    <w:tmpl w:val="6E74D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CF6997"/>
    <w:multiLevelType w:val="multilevel"/>
    <w:tmpl w:val="14905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7347D"/>
    <w:multiLevelType w:val="multilevel"/>
    <w:tmpl w:val="D4E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15C0298"/>
    <w:multiLevelType w:val="multilevel"/>
    <w:tmpl w:val="4940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1B30D46"/>
    <w:multiLevelType w:val="multilevel"/>
    <w:tmpl w:val="AB1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23042A6"/>
    <w:multiLevelType w:val="multilevel"/>
    <w:tmpl w:val="2436A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E3788E"/>
    <w:multiLevelType w:val="multilevel"/>
    <w:tmpl w:val="42B47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EA10A4"/>
    <w:multiLevelType w:val="multilevel"/>
    <w:tmpl w:val="3F2AC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F82C7A"/>
    <w:multiLevelType w:val="multilevel"/>
    <w:tmpl w:val="E7D0C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6613CF"/>
    <w:multiLevelType w:val="multilevel"/>
    <w:tmpl w:val="5518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3C1FAC"/>
    <w:multiLevelType w:val="multilevel"/>
    <w:tmpl w:val="7C0436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7C2C9E"/>
    <w:multiLevelType w:val="multilevel"/>
    <w:tmpl w:val="D7C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0A3176A"/>
    <w:multiLevelType w:val="multilevel"/>
    <w:tmpl w:val="C868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C06B6F"/>
    <w:multiLevelType w:val="multilevel"/>
    <w:tmpl w:val="A538E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CA6431"/>
    <w:multiLevelType w:val="multilevel"/>
    <w:tmpl w:val="D0DE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1A53B20"/>
    <w:multiLevelType w:val="multilevel"/>
    <w:tmpl w:val="F66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282588D"/>
    <w:multiLevelType w:val="multilevel"/>
    <w:tmpl w:val="B2FC0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88571C"/>
    <w:multiLevelType w:val="multilevel"/>
    <w:tmpl w:val="4BA67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9121D6"/>
    <w:multiLevelType w:val="multilevel"/>
    <w:tmpl w:val="A0928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F76DDF"/>
    <w:multiLevelType w:val="multilevel"/>
    <w:tmpl w:val="A0D23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B8467F"/>
    <w:multiLevelType w:val="multilevel"/>
    <w:tmpl w:val="71EC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8F72A7"/>
    <w:multiLevelType w:val="multilevel"/>
    <w:tmpl w:val="770C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FA0268"/>
    <w:multiLevelType w:val="multilevel"/>
    <w:tmpl w:val="023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90A695B"/>
    <w:multiLevelType w:val="multilevel"/>
    <w:tmpl w:val="4F9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A0B6DE4"/>
    <w:multiLevelType w:val="multilevel"/>
    <w:tmpl w:val="19506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224776"/>
    <w:multiLevelType w:val="multilevel"/>
    <w:tmpl w:val="91F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C0B3C82"/>
    <w:multiLevelType w:val="multilevel"/>
    <w:tmpl w:val="FBF4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583614"/>
    <w:multiLevelType w:val="multilevel"/>
    <w:tmpl w:val="9A7E4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530F20"/>
    <w:multiLevelType w:val="multilevel"/>
    <w:tmpl w:val="C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18678F0"/>
    <w:multiLevelType w:val="multilevel"/>
    <w:tmpl w:val="9E06F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3B24F2"/>
    <w:multiLevelType w:val="multilevel"/>
    <w:tmpl w:val="089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5AA5696"/>
    <w:multiLevelType w:val="multilevel"/>
    <w:tmpl w:val="DD5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6D47BA7"/>
    <w:multiLevelType w:val="multilevel"/>
    <w:tmpl w:val="FC2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7C3352D"/>
    <w:multiLevelType w:val="multilevel"/>
    <w:tmpl w:val="85D4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291032"/>
    <w:multiLevelType w:val="multilevel"/>
    <w:tmpl w:val="E5C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4C342D25"/>
    <w:multiLevelType w:val="multilevel"/>
    <w:tmpl w:val="3D5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4D061183"/>
    <w:multiLevelType w:val="multilevel"/>
    <w:tmpl w:val="E7D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D2004DA"/>
    <w:multiLevelType w:val="multilevel"/>
    <w:tmpl w:val="A45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EFB3346"/>
    <w:multiLevelType w:val="multilevel"/>
    <w:tmpl w:val="72E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F8D0841"/>
    <w:multiLevelType w:val="multilevel"/>
    <w:tmpl w:val="B5BED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F71638"/>
    <w:multiLevelType w:val="multilevel"/>
    <w:tmpl w:val="1506E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906D78"/>
    <w:multiLevelType w:val="multilevel"/>
    <w:tmpl w:val="E112F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91114F"/>
    <w:multiLevelType w:val="multilevel"/>
    <w:tmpl w:val="6AE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5D93369"/>
    <w:multiLevelType w:val="multilevel"/>
    <w:tmpl w:val="27C29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2C1639"/>
    <w:multiLevelType w:val="multilevel"/>
    <w:tmpl w:val="6E367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376D5F"/>
    <w:multiLevelType w:val="multilevel"/>
    <w:tmpl w:val="42B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A9E23FC"/>
    <w:multiLevelType w:val="multilevel"/>
    <w:tmpl w:val="7182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DC61F3"/>
    <w:multiLevelType w:val="multilevel"/>
    <w:tmpl w:val="D0A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E80197"/>
    <w:multiLevelType w:val="multilevel"/>
    <w:tmpl w:val="416AC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F56933"/>
    <w:multiLevelType w:val="multilevel"/>
    <w:tmpl w:val="18C22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001EF5"/>
    <w:multiLevelType w:val="multilevel"/>
    <w:tmpl w:val="8AFE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27766E"/>
    <w:multiLevelType w:val="multilevel"/>
    <w:tmpl w:val="39D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0630E7B"/>
    <w:multiLevelType w:val="multilevel"/>
    <w:tmpl w:val="8960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B41505"/>
    <w:multiLevelType w:val="multilevel"/>
    <w:tmpl w:val="45E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366188F"/>
    <w:multiLevelType w:val="multilevel"/>
    <w:tmpl w:val="C3EC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F311C1"/>
    <w:multiLevelType w:val="multilevel"/>
    <w:tmpl w:val="874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5373A7A"/>
    <w:multiLevelType w:val="multilevel"/>
    <w:tmpl w:val="5D2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A07DDC"/>
    <w:multiLevelType w:val="multilevel"/>
    <w:tmpl w:val="84EA9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0417E0"/>
    <w:multiLevelType w:val="multilevel"/>
    <w:tmpl w:val="5CA81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2064BE"/>
    <w:multiLevelType w:val="multilevel"/>
    <w:tmpl w:val="33E07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334038"/>
    <w:multiLevelType w:val="multilevel"/>
    <w:tmpl w:val="A8E0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B87902"/>
    <w:multiLevelType w:val="multilevel"/>
    <w:tmpl w:val="28EEB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EC1EC6"/>
    <w:multiLevelType w:val="multilevel"/>
    <w:tmpl w:val="AD4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0A40E48"/>
    <w:multiLevelType w:val="multilevel"/>
    <w:tmpl w:val="359AD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0506E1"/>
    <w:multiLevelType w:val="multilevel"/>
    <w:tmpl w:val="13C6E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1246"/>
    <w:multiLevelType w:val="multilevel"/>
    <w:tmpl w:val="77C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444249D"/>
    <w:multiLevelType w:val="multilevel"/>
    <w:tmpl w:val="A95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94F2333"/>
    <w:multiLevelType w:val="multilevel"/>
    <w:tmpl w:val="13B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9C60558"/>
    <w:multiLevelType w:val="multilevel"/>
    <w:tmpl w:val="6B005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E171C9"/>
    <w:multiLevelType w:val="multilevel"/>
    <w:tmpl w:val="132E2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F85D9E"/>
    <w:multiLevelType w:val="multilevel"/>
    <w:tmpl w:val="6004E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7B5E36"/>
    <w:multiLevelType w:val="multilevel"/>
    <w:tmpl w:val="1652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3D1EC8"/>
    <w:multiLevelType w:val="multilevel"/>
    <w:tmpl w:val="21146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FD571CA"/>
    <w:multiLevelType w:val="multilevel"/>
    <w:tmpl w:val="282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0"/>
  </w:num>
  <w:num w:numId="2">
    <w:abstractNumId w:val="74"/>
  </w:num>
  <w:num w:numId="3">
    <w:abstractNumId w:val="76"/>
  </w:num>
  <w:num w:numId="4">
    <w:abstractNumId w:val="67"/>
  </w:num>
  <w:num w:numId="5">
    <w:abstractNumId w:val="15"/>
  </w:num>
  <w:num w:numId="6">
    <w:abstractNumId w:val="89"/>
  </w:num>
  <w:num w:numId="7">
    <w:abstractNumId w:val="60"/>
  </w:num>
  <w:num w:numId="8">
    <w:abstractNumId w:val="47"/>
  </w:num>
  <w:num w:numId="9">
    <w:abstractNumId w:val="68"/>
  </w:num>
  <w:num w:numId="10">
    <w:abstractNumId w:val="31"/>
  </w:num>
  <w:num w:numId="11">
    <w:abstractNumId w:val="44"/>
  </w:num>
  <w:num w:numId="12">
    <w:abstractNumId w:val="28"/>
  </w:num>
  <w:num w:numId="13">
    <w:abstractNumId w:val="97"/>
  </w:num>
  <w:num w:numId="14">
    <w:abstractNumId w:val="12"/>
  </w:num>
  <w:num w:numId="15">
    <w:abstractNumId w:val="85"/>
  </w:num>
  <w:num w:numId="16">
    <w:abstractNumId w:val="96"/>
  </w:num>
  <w:num w:numId="17">
    <w:abstractNumId w:val="16"/>
  </w:num>
  <w:num w:numId="18">
    <w:abstractNumId w:val="86"/>
  </w:num>
  <w:num w:numId="19">
    <w:abstractNumId w:val="91"/>
  </w:num>
  <w:num w:numId="20">
    <w:abstractNumId w:val="26"/>
  </w:num>
  <w:num w:numId="21">
    <w:abstractNumId w:val="17"/>
  </w:num>
  <w:num w:numId="22">
    <w:abstractNumId w:val="94"/>
  </w:num>
  <w:num w:numId="23">
    <w:abstractNumId w:val="23"/>
  </w:num>
  <w:num w:numId="24">
    <w:abstractNumId w:val="0"/>
  </w:num>
  <w:num w:numId="25">
    <w:abstractNumId w:val="5"/>
  </w:num>
  <w:num w:numId="26">
    <w:abstractNumId w:val="37"/>
  </w:num>
  <w:num w:numId="27">
    <w:abstractNumId w:val="64"/>
  </w:num>
  <w:num w:numId="28">
    <w:abstractNumId w:val="88"/>
  </w:num>
  <w:num w:numId="29">
    <w:abstractNumId w:val="32"/>
  </w:num>
  <w:num w:numId="30">
    <w:abstractNumId w:val="59"/>
  </w:num>
  <w:num w:numId="31">
    <w:abstractNumId w:val="50"/>
  </w:num>
  <w:num w:numId="32">
    <w:abstractNumId w:val="73"/>
  </w:num>
  <w:num w:numId="33">
    <w:abstractNumId w:val="87"/>
  </w:num>
  <w:num w:numId="34">
    <w:abstractNumId w:val="40"/>
  </w:num>
  <w:num w:numId="35">
    <w:abstractNumId w:val="93"/>
  </w:num>
  <w:num w:numId="36">
    <w:abstractNumId w:val="25"/>
  </w:num>
  <w:num w:numId="37">
    <w:abstractNumId w:val="7"/>
  </w:num>
  <w:num w:numId="38">
    <w:abstractNumId w:val="34"/>
  </w:num>
  <w:num w:numId="39">
    <w:abstractNumId w:val="65"/>
  </w:num>
  <w:num w:numId="40">
    <w:abstractNumId w:val="70"/>
  </w:num>
  <w:num w:numId="41">
    <w:abstractNumId w:val="33"/>
  </w:num>
  <w:num w:numId="42">
    <w:abstractNumId w:val="3"/>
  </w:num>
  <w:num w:numId="43">
    <w:abstractNumId w:val="95"/>
  </w:num>
  <w:num w:numId="44">
    <w:abstractNumId w:val="81"/>
  </w:num>
  <w:num w:numId="45">
    <w:abstractNumId w:val="90"/>
  </w:num>
  <w:num w:numId="46">
    <w:abstractNumId w:val="51"/>
  </w:num>
  <w:num w:numId="47">
    <w:abstractNumId w:val="78"/>
  </w:num>
  <w:num w:numId="48">
    <w:abstractNumId w:val="72"/>
  </w:num>
  <w:num w:numId="49">
    <w:abstractNumId w:val="8"/>
  </w:num>
  <w:num w:numId="50">
    <w:abstractNumId w:val="22"/>
  </w:num>
  <w:num w:numId="51">
    <w:abstractNumId w:val="45"/>
  </w:num>
  <w:num w:numId="52">
    <w:abstractNumId w:val="82"/>
  </w:num>
  <w:num w:numId="53">
    <w:abstractNumId w:val="29"/>
  </w:num>
  <w:num w:numId="54">
    <w:abstractNumId w:val="53"/>
  </w:num>
  <w:num w:numId="55">
    <w:abstractNumId w:val="13"/>
  </w:num>
  <w:num w:numId="56">
    <w:abstractNumId w:val="43"/>
  </w:num>
  <w:num w:numId="57">
    <w:abstractNumId w:val="11"/>
  </w:num>
  <w:num w:numId="58">
    <w:abstractNumId w:val="54"/>
  </w:num>
  <w:num w:numId="59">
    <w:abstractNumId w:val="48"/>
  </w:num>
  <w:num w:numId="60">
    <w:abstractNumId w:val="21"/>
  </w:num>
  <w:num w:numId="61">
    <w:abstractNumId w:val="10"/>
  </w:num>
  <w:num w:numId="62">
    <w:abstractNumId w:val="24"/>
  </w:num>
  <w:num w:numId="63">
    <w:abstractNumId w:val="71"/>
  </w:num>
  <w:num w:numId="64">
    <w:abstractNumId w:val="83"/>
  </w:num>
  <w:num w:numId="65">
    <w:abstractNumId w:val="63"/>
  </w:num>
  <w:num w:numId="66">
    <w:abstractNumId w:val="41"/>
  </w:num>
  <w:num w:numId="67">
    <w:abstractNumId w:val="6"/>
  </w:num>
  <w:num w:numId="68">
    <w:abstractNumId w:val="18"/>
  </w:num>
  <w:num w:numId="69">
    <w:abstractNumId w:val="57"/>
  </w:num>
  <w:num w:numId="70">
    <w:abstractNumId w:val="30"/>
  </w:num>
  <w:num w:numId="71">
    <w:abstractNumId w:val="42"/>
  </w:num>
  <w:num w:numId="72">
    <w:abstractNumId w:val="92"/>
  </w:num>
  <w:num w:numId="73">
    <w:abstractNumId w:val="84"/>
  </w:num>
  <w:num w:numId="74">
    <w:abstractNumId w:val="36"/>
  </w:num>
  <w:num w:numId="75">
    <w:abstractNumId w:val="19"/>
  </w:num>
  <w:num w:numId="76">
    <w:abstractNumId w:val="46"/>
  </w:num>
  <w:num w:numId="77">
    <w:abstractNumId w:val="49"/>
  </w:num>
  <w:num w:numId="78">
    <w:abstractNumId w:val="4"/>
  </w:num>
  <w:num w:numId="79">
    <w:abstractNumId w:val="35"/>
  </w:num>
  <w:num w:numId="80">
    <w:abstractNumId w:val="75"/>
  </w:num>
  <w:num w:numId="81">
    <w:abstractNumId w:val="55"/>
  </w:num>
  <w:num w:numId="82">
    <w:abstractNumId w:val="52"/>
  </w:num>
  <w:num w:numId="83">
    <w:abstractNumId w:val="79"/>
  </w:num>
  <w:num w:numId="84">
    <w:abstractNumId w:val="1"/>
  </w:num>
  <w:num w:numId="85">
    <w:abstractNumId w:val="61"/>
  </w:num>
  <w:num w:numId="86">
    <w:abstractNumId w:val="27"/>
  </w:num>
  <w:num w:numId="87">
    <w:abstractNumId w:val="20"/>
  </w:num>
  <w:num w:numId="88">
    <w:abstractNumId w:val="58"/>
  </w:num>
  <w:num w:numId="89">
    <w:abstractNumId w:val="14"/>
  </w:num>
  <w:num w:numId="90">
    <w:abstractNumId w:val="77"/>
  </w:num>
  <w:num w:numId="91">
    <w:abstractNumId w:val="39"/>
  </w:num>
  <w:num w:numId="92">
    <w:abstractNumId w:val="38"/>
  </w:num>
  <w:num w:numId="93">
    <w:abstractNumId w:val="9"/>
  </w:num>
  <w:num w:numId="94">
    <w:abstractNumId w:val="56"/>
  </w:num>
  <w:num w:numId="95">
    <w:abstractNumId w:val="2"/>
  </w:num>
  <w:num w:numId="96">
    <w:abstractNumId w:val="62"/>
  </w:num>
  <w:num w:numId="97">
    <w:abstractNumId w:val="69"/>
  </w:num>
  <w:num w:numId="98">
    <w:abstractNumId w:val="66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7034"/>
    <w:rsid w:val="002755C1"/>
    <w:rsid w:val="00653026"/>
    <w:rsid w:val="007141B9"/>
    <w:rsid w:val="00776338"/>
    <w:rsid w:val="00800E0A"/>
    <w:rsid w:val="00B30485"/>
    <w:rsid w:val="00C37034"/>
    <w:rsid w:val="00C67210"/>
    <w:rsid w:val="00D00550"/>
    <w:rsid w:val="00D832D9"/>
    <w:rsid w:val="00ED08ED"/>
    <w:rsid w:val="00F14950"/>
    <w:rsid w:val="00F7294B"/>
    <w:rsid w:val="00F9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37034"/>
  </w:style>
  <w:style w:type="character" w:customStyle="1" w:styleId="eop">
    <w:name w:val="eop"/>
    <w:basedOn w:val="a0"/>
    <w:rsid w:val="00C37034"/>
  </w:style>
  <w:style w:type="character" w:customStyle="1" w:styleId="contextualspellingandgrammarerror">
    <w:name w:val="contextualspellingandgrammarerror"/>
    <w:basedOn w:val="a0"/>
    <w:rsid w:val="007141B9"/>
  </w:style>
  <w:style w:type="character" w:customStyle="1" w:styleId="spellingerror">
    <w:name w:val="spellingerror"/>
    <w:basedOn w:val="a0"/>
    <w:rsid w:val="007141B9"/>
  </w:style>
  <w:style w:type="table" w:styleId="a3">
    <w:name w:val="Table Grid"/>
    <w:basedOn w:val="a1"/>
    <w:uiPriority w:val="39"/>
    <w:rsid w:val="00776338"/>
    <w:pPr>
      <w:spacing w:after="0" w:line="240" w:lineRule="auto"/>
    </w:pPr>
    <w:rPr>
      <w:rFonts w:ascii="Times New Roman" w:eastAsiaTheme="minorHAnsi" w:hAnsi="Times New Roman" w:cs="Arial Unicode MS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154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867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9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706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334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989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679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477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401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795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691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588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842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467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95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206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929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790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577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132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221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andrey</cp:lastModifiedBy>
  <cp:revision>10</cp:revision>
  <cp:lastPrinted>2020-11-14T12:26:00Z</cp:lastPrinted>
  <dcterms:created xsi:type="dcterms:W3CDTF">2020-11-14T11:24:00Z</dcterms:created>
  <dcterms:modified xsi:type="dcterms:W3CDTF">2020-11-14T12:54:00Z</dcterms:modified>
</cp:coreProperties>
</file>